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0"/>
        <w:gridCol w:w="1350"/>
      </w:tblGrid>
      <w:tr w:rsidR="00517B40" w:rsidRPr="00AE17BA" w14:paraId="22E09317" w14:textId="77777777" w:rsidTr="00E05EF2">
        <w:tc>
          <w:tcPr>
            <w:tcW w:w="8748" w:type="dxa"/>
            <w:gridSpan w:val="2"/>
          </w:tcPr>
          <w:p w14:paraId="79941C4E" w14:textId="77777777" w:rsidR="00517B40" w:rsidRPr="004F075A" w:rsidRDefault="00517B40" w:rsidP="000560F6">
            <w:pPr>
              <w:pStyle w:val="BodyTextIndent"/>
              <w:spacing w:before="120" w:after="0"/>
              <w:ind w:left="0" w:firstLine="0"/>
              <w:rPr>
                <w:rStyle w:val="contenttitle"/>
                <w:b/>
                <w:bCs/>
                <w:color w:val="auto"/>
                <w:szCs w:val="24"/>
              </w:rPr>
            </w:pPr>
            <w:r w:rsidRPr="004F075A">
              <w:rPr>
                <w:rStyle w:val="contenttitle"/>
                <w:b/>
                <w:bCs/>
                <w:color w:val="auto"/>
                <w:szCs w:val="24"/>
              </w:rPr>
              <w:t xml:space="preserve">Tiêu chí công nhận/ </w:t>
            </w:r>
            <w:r w:rsidRPr="004F075A">
              <w:rPr>
                <w:rStyle w:val="contenttitle"/>
                <w:b/>
                <w:bCs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420EC95B" w14:textId="77777777" w:rsidR="00517B40" w:rsidRPr="00AE17BA" w:rsidRDefault="00517B40" w:rsidP="000560F6">
            <w:pPr>
              <w:spacing w:before="120"/>
              <w:jc w:val="center"/>
              <w:rPr>
                <w:szCs w:val="24"/>
              </w:rPr>
            </w:pPr>
            <w:r w:rsidRPr="00AE17BA">
              <w:rPr>
                <w:szCs w:val="24"/>
              </w:rPr>
              <w:t>Đăng ký</w:t>
            </w:r>
          </w:p>
          <w:p w14:paraId="4C4F8CFD" w14:textId="77777777" w:rsidR="00517B40" w:rsidRPr="00AE17BA" w:rsidRDefault="00517B40" w:rsidP="000560F6">
            <w:pPr>
              <w:jc w:val="center"/>
              <w:rPr>
                <w:i/>
                <w:szCs w:val="24"/>
              </w:rPr>
            </w:pPr>
            <w:r w:rsidRPr="00AE17BA">
              <w:rPr>
                <w:i/>
                <w:szCs w:val="24"/>
              </w:rPr>
              <w:t>Applied for</w:t>
            </w:r>
          </w:p>
        </w:tc>
      </w:tr>
      <w:tr w:rsidR="00994929" w:rsidRPr="00AE17BA" w14:paraId="71CECD16" w14:textId="77777777" w:rsidTr="00E05EF2">
        <w:tc>
          <w:tcPr>
            <w:tcW w:w="2408" w:type="dxa"/>
          </w:tcPr>
          <w:p w14:paraId="1C779048" w14:textId="77777777" w:rsidR="00994929" w:rsidRPr="00AE17BA" w:rsidRDefault="00994929" w:rsidP="0099492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AE17BA">
              <w:rPr>
                <w:rStyle w:val="contenttitle"/>
                <w:color w:val="auto"/>
                <w:szCs w:val="24"/>
              </w:rPr>
              <w:t>ISO/IEC 17021-1</w:t>
            </w:r>
          </w:p>
        </w:tc>
        <w:tc>
          <w:tcPr>
            <w:tcW w:w="6340" w:type="dxa"/>
          </w:tcPr>
          <w:p w14:paraId="31E6D31A" w14:textId="77777777" w:rsidR="00994929" w:rsidRPr="00AE17BA" w:rsidRDefault="00994929" w:rsidP="0099492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FB1621">
              <w:rPr>
                <w:rStyle w:val="contenttitle"/>
                <w:szCs w:val="24"/>
              </w:rPr>
              <w:t>Đánh giá sự phù hợp – Yêu cầu cho tổ chức đánh giá và chứng nhận hệ thống quản lý/</w:t>
            </w:r>
            <w:r w:rsidRPr="00FB1621">
              <w:rPr>
                <w:rStyle w:val="PageNumber"/>
                <w:szCs w:val="24"/>
              </w:rPr>
              <w:t xml:space="preserve"> </w:t>
            </w:r>
            <w:r w:rsidRPr="00FB1621">
              <w:rPr>
                <w:i/>
                <w:iCs/>
                <w:szCs w:val="24"/>
              </w:rPr>
              <w:t>Conformity assessment – Requirements for bodies providing audit and certification of management systems.</w:t>
            </w:r>
          </w:p>
        </w:tc>
        <w:tc>
          <w:tcPr>
            <w:tcW w:w="1350" w:type="dxa"/>
            <w:vAlign w:val="center"/>
          </w:tcPr>
          <w:p w14:paraId="7F3D6814" w14:textId="77777777" w:rsidR="00994929" w:rsidRPr="00AE17BA" w:rsidRDefault="00994929" w:rsidP="00994929">
            <w:pPr>
              <w:spacing w:before="120"/>
              <w:jc w:val="center"/>
              <w:rPr>
                <w:i/>
                <w:szCs w:val="24"/>
              </w:rPr>
            </w:pPr>
            <w:r w:rsidRPr="00AE17BA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17BA">
              <w:rPr>
                <w:bCs/>
                <w:szCs w:val="24"/>
              </w:rPr>
              <w:instrText xml:space="preserve"> FORMCHECKBOX </w:instrText>
            </w:r>
            <w:r w:rsidRPr="00AE17BA">
              <w:rPr>
                <w:bCs/>
                <w:szCs w:val="24"/>
              </w:rPr>
            </w:r>
            <w:r w:rsidRPr="00AE17BA">
              <w:rPr>
                <w:bCs/>
                <w:szCs w:val="24"/>
              </w:rPr>
              <w:fldChar w:fldCharType="separate"/>
            </w:r>
            <w:r w:rsidRPr="00AE17BA">
              <w:rPr>
                <w:bCs/>
                <w:szCs w:val="24"/>
              </w:rPr>
              <w:fldChar w:fldCharType="end"/>
            </w:r>
          </w:p>
        </w:tc>
      </w:tr>
      <w:tr w:rsidR="005F310C" w:rsidRPr="00AE17BA" w14:paraId="0D6492A4" w14:textId="77777777" w:rsidTr="00E05EF2">
        <w:tc>
          <w:tcPr>
            <w:tcW w:w="2408" w:type="dxa"/>
          </w:tcPr>
          <w:p w14:paraId="259EAEB8" w14:textId="77777777" w:rsidR="005F310C" w:rsidRPr="00AE17BA" w:rsidRDefault="005F310C" w:rsidP="005F310C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260398">
              <w:rPr>
                <w:color w:val="auto"/>
                <w:szCs w:val="24"/>
              </w:rPr>
              <w:t>IAF MD 1</w:t>
            </w:r>
            <w:r>
              <w:rPr>
                <w:color w:val="auto"/>
                <w:szCs w:val="24"/>
              </w:rPr>
              <w:t>/2/4/5/11/28</w:t>
            </w:r>
          </w:p>
        </w:tc>
        <w:tc>
          <w:tcPr>
            <w:tcW w:w="6340" w:type="dxa"/>
          </w:tcPr>
          <w:p w14:paraId="53A187B5" w14:textId="77777777" w:rsidR="005F310C" w:rsidRPr="00AE17BA" w:rsidRDefault="005F310C" w:rsidP="005F310C">
            <w:pPr>
              <w:autoSpaceDE w:val="0"/>
              <w:autoSpaceDN w:val="0"/>
              <w:adjustRightInd w:val="0"/>
              <w:spacing w:before="120"/>
              <w:ind w:right="80"/>
              <w:jc w:val="both"/>
              <w:rPr>
                <w:rStyle w:val="contenttitle"/>
                <w:i/>
                <w:szCs w:val="24"/>
              </w:rPr>
            </w:pPr>
            <w:r>
              <w:rPr>
                <w:szCs w:val="24"/>
              </w:rPr>
              <w:t>Các quy định của IAF</w:t>
            </w:r>
            <w:r w:rsidRPr="00260398">
              <w:rPr>
                <w:szCs w:val="24"/>
              </w:rPr>
              <w:t xml:space="preserve">/ </w:t>
            </w:r>
            <w:r>
              <w:rPr>
                <w:i/>
                <w:szCs w:val="24"/>
              </w:rPr>
              <w:t>IAF Mandatory Documents</w:t>
            </w:r>
            <w:r w:rsidRPr="00260398">
              <w:rPr>
                <w:i/>
                <w:szCs w:val="24"/>
              </w:rPr>
              <w:t>.</w:t>
            </w:r>
          </w:p>
        </w:tc>
        <w:tc>
          <w:tcPr>
            <w:tcW w:w="1350" w:type="dxa"/>
            <w:vAlign w:val="center"/>
          </w:tcPr>
          <w:p w14:paraId="76E013CD" w14:textId="77777777" w:rsidR="005F310C" w:rsidRPr="00AE17BA" w:rsidRDefault="005F310C" w:rsidP="005F310C">
            <w:pPr>
              <w:spacing w:before="120"/>
              <w:jc w:val="center"/>
              <w:rPr>
                <w:i/>
                <w:szCs w:val="24"/>
              </w:rPr>
            </w:pPr>
            <w:r w:rsidRPr="00AE17BA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17BA">
              <w:rPr>
                <w:bCs/>
                <w:szCs w:val="24"/>
              </w:rPr>
              <w:instrText xml:space="preserve"> FORMCHECKBOX </w:instrText>
            </w:r>
            <w:r w:rsidRPr="00AE17BA">
              <w:rPr>
                <w:bCs/>
                <w:szCs w:val="24"/>
              </w:rPr>
            </w:r>
            <w:r w:rsidRPr="00AE17BA">
              <w:rPr>
                <w:bCs/>
                <w:szCs w:val="24"/>
              </w:rPr>
              <w:fldChar w:fldCharType="separate"/>
            </w:r>
            <w:r w:rsidRPr="00AE17BA">
              <w:rPr>
                <w:bCs/>
                <w:szCs w:val="24"/>
              </w:rPr>
              <w:fldChar w:fldCharType="end"/>
            </w:r>
          </w:p>
        </w:tc>
      </w:tr>
    </w:tbl>
    <w:p w14:paraId="665A5818" w14:textId="77777777" w:rsidR="00517B40" w:rsidRPr="00AE17BA" w:rsidRDefault="00517B40" w:rsidP="0041674E">
      <w:pPr>
        <w:pStyle w:val="BodyText"/>
        <w:spacing w:before="120" w:after="0"/>
        <w:jc w:val="center"/>
        <w:rPr>
          <w:i/>
          <w:color w:val="auto"/>
          <w:szCs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72"/>
        <w:gridCol w:w="1350"/>
      </w:tblGrid>
      <w:tr w:rsidR="00466150" w:rsidRPr="00AE17BA" w14:paraId="6E7C31D0" w14:textId="77777777" w:rsidTr="004D2976">
        <w:tc>
          <w:tcPr>
            <w:tcW w:w="8748" w:type="dxa"/>
            <w:gridSpan w:val="2"/>
          </w:tcPr>
          <w:p w14:paraId="32F28B9A" w14:textId="77777777" w:rsidR="00466150" w:rsidRPr="004F075A" w:rsidRDefault="00466150" w:rsidP="000560F6">
            <w:pPr>
              <w:spacing w:before="120"/>
              <w:rPr>
                <w:b/>
                <w:bCs/>
                <w:i/>
                <w:szCs w:val="24"/>
              </w:rPr>
            </w:pPr>
            <w:r w:rsidRPr="00AE17BA">
              <w:rPr>
                <w:szCs w:val="24"/>
              </w:rPr>
              <w:br w:type="page"/>
            </w:r>
            <w:r w:rsidRPr="00AE17BA">
              <w:rPr>
                <w:szCs w:val="24"/>
              </w:rPr>
              <w:br w:type="page"/>
            </w:r>
            <w:r w:rsidRPr="00AE17BA">
              <w:rPr>
                <w:szCs w:val="24"/>
              </w:rPr>
              <w:br w:type="page"/>
            </w:r>
            <w:r w:rsidRPr="00AE17BA">
              <w:rPr>
                <w:i/>
                <w:szCs w:val="24"/>
              </w:rPr>
              <w:br w:type="page"/>
            </w:r>
            <w:r w:rsidRPr="004F075A">
              <w:rPr>
                <w:b/>
                <w:bCs/>
                <w:szCs w:val="24"/>
              </w:rPr>
              <w:t xml:space="preserve">Tiêu chí chứng nhận/ </w:t>
            </w:r>
            <w:r w:rsidRPr="004F075A">
              <w:rPr>
                <w:b/>
                <w:bCs/>
                <w:i/>
                <w:szCs w:val="24"/>
              </w:rPr>
              <w:t>Certification criteria</w:t>
            </w:r>
          </w:p>
        </w:tc>
        <w:tc>
          <w:tcPr>
            <w:tcW w:w="1350" w:type="dxa"/>
          </w:tcPr>
          <w:p w14:paraId="1DE26897" w14:textId="77777777" w:rsidR="00466150" w:rsidRPr="00AE17BA" w:rsidRDefault="00466150" w:rsidP="000560F6">
            <w:pPr>
              <w:spacing w:before="120"/>
              <w:jc w:val="center"/>
              <w:rPr>
                <w:szCs w:val="24"/>
              </w:rPr>
            </w:pPr>
            <w:r w:rsidRPr="00AE17BA">
              <w:rPr>
                <w:szCs w:val="24"/>
              </w:rPr>
              <w:t>Đăng ký</w:t>
            </w:r>
          </w:p>
          <w:p w14:paraId="11D333F0" w14:textId="77777777" w:rsidR="00466150" w:rsidRPr="00AE17BA" w:rsidRDefault="00466150" w:rsidP="000560F6">
            <w:pPr>
              <w:jc w:val="center"/>
              <w:rPr>
                <w:i/>
                <w:szCs w:val="24"/>
              </w:rPr>
            </w:pPr>
            <w:r w:rsidRPr="00AE17BA">
              <w:rPr>
                <w:i/>
                <w:szCs w:val="24"/>
              </w:rPr>
              <w:t>Applied for</w:t>
            </w:r>
          </w:p>
        </w:tc>
      </w:tr>
      <w:tr w:rsidR="00994929" w:rsidRPr="00AE17BA" w14:paraId="57276434" w14:textId="77777777" w:rsidTr="006C3368">
        <w:tc>
          <w:tcPr>
            <w:tcW w:w="2376" w:type="dxa"/>
            <w:tcBorders>
              <w:bottom w:val="single" w:sz="4" w:space="0" w:color="auto"/>
            </w:tcBorders>
          </w:tcPr>
          <w:p w14:paraId="2D8FD82C" w14:textId="77777777" w:rsidR="00994929" w:rsidRDefault="00994929" w:rsidP="00994929">
            <w:pPr>
              <w:pStyle w:val="BodyTextIndent"/>
              <w:spacing w:before="120" w:after="0"/>
              <w:ind w:left="0" w:firstLine="0"/>
              <w:rPr>
                <w:szCs w:val="24"/>
              </w:rPr>
            </w:pPr>
            <w:r>
              <w:rPr>
                <w:szCs w:val="24"/>
              </w:rPr>
              <w:t>TCVN ISO 13485</w:t>
            </w:r>
          </w:p>
          <w:p w14:paraId="0264E123" w14:textId="77777777" w:rsidR="00994929" w:rsidRPr="00AE17BA" w:rsidRDefault="00994929" w:rsidP="0099492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58239D">
              <w:rPr>
                <w:szCs w:val="24"/>
              </w:rPr>
              <w:t>(ISO 13485)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731DA453" w14:textId="77777777" w:rsidR="00994929" w:rsidRPr="00AE17BA" w:rsidRDefault="00994929" w:rsidP="00994929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58239D">
              <w:rPr>
                <w:szCs w:val="24"/>
              </w:rPr>
              <w:t>Trang thiết bị y tế-Hệ thống quản lý chất lượng-Yêu cầu đối với các mục đích</w:t>
            </w:r>
            <w:r>
              <w:rPr>
                <w:szCs w:val="24"/>
              </w:rPr>
              <w:t xml:space="preserve"> </w:t>
            </w:r>
            <w:r w:rsidRPr="0058239D">
              <w:rPr>
                <w:szCs w:val="24"/>
              </w:rPr>
              <w:t>chế định</w:t>
            </w:r>
            <w:r w:rsidRPr="00426382">
              <w:rPr>
                <w:szCs w:val="24"/>
              </w:rPr>
              <w:t xml:space="preserve">/ </w:t>
            </w:r>
            <w:r w:rsidRPr="00426382">
              <w:rPr>
                <w:i/>
                <w:iCs/>
                <w:szCs w:val="24"/>
              </w:rPr>
              <w:t>Medical devices — Quality management systems — Requirements for regulatory purposes</w:t>
            </w:r>
          </w:p>
        </w:tc>
        <w:tc>
          <w:tcPr>
            <w:tcW w:w="1350" w:type="dxa"/>
            <w:vAlign w:val="center"/>
          </w:tcPr>
          <w:p w14:paraId="5335EF3A" w14:textId="77777777" w:rsidR="00994929" w:rsidRPr="00AE17BA" w:rsidRDefault="00994929" w:rsidP="00994929">
            <w:pPr>
              <w:spacing w:before="120"/>
              <w:jc w:val="center"/>
              <w:rPr>
                <w:i/>
                <w:szCs w:val="24"/>
              </w:rPr>
            </w:pPr>
            <w:r w:rsidRPr="00AE17BA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17BA">
              <w:rPr>
                <w:bCs/>
                <w:szCs w:val="24"/>
              </w:rPr>
              <w:instrText xml:space="preserve"> FORMCHECKBOX </w:instrText>
            </w:r>
            <w:r w:rsidRPr="00AE17BA">
              <w:rPr>
                <w:bCs/>
                <w:szCs w:val="24"/>
              </w:rPr>
            </w:r>
            <w:r w:rsidRPr="00AE17BA">
              <w:rPr>
                <w:bCs/>
                <w:szCs w:val="24"/>
              </w:rPr>
              <w:fldChar w:fldCharType="separate"/>
            </w:r>
            <w:r w:rsidRPr="00AE17BA">
              <w:rPr>
                <w:bCs/>
                <w:szCs w:val="24"/>
              </w:rPr>
              <w:fldChar w:fldCharType="end"/>
            </w:r>
          </w:p>
        </w:tc>
      </w:tr>
    </w:tbl>
    <w:p w14:paraId="1D3BFA75" w14:textId="77777777" w:rsidR="00F54736" w:rsidRDefault="00F54736" w:rsidP="00F54736">
      <w:pPr>
        <w:tabs>
          <w:tab w:val="left" w:pos="2030"/>
        </w:tabs>
        <w:rPr>
          <w:snapToGrid w:val="0"/>
          <w:szCs w:val="24"/>
        </w:rPr>
        <w:sectPr w:rsidR="00F54736" w:rsidSect="00F972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1134" w:left="1134" w:header="720" w:footer="85" w:gutter="0"/>
          <w:cols w:space="720"/>
          <w:noEndnote/>
          <w:titlePg/>
          <w:docGrid w:linePitch="326"/>
        </w:sectPr>
      </w:pPr>
    </w:p>
    <w:p w14:paraId="21040CA2" w14:textId="77777777" w:rsidR="00466150" w:rsidRDefault="00466150" w:rsidP="00466150">
      <w:pPr>
        <w:rPr>
          <w:b/>
          <w:bCs/>
          <w:i/>
          <w:szCs w:val="24"/>
        </w:rPr>
      </w:pPr>
      <w:r w:rsidRPr="004F075A">
        <w:rPr>
          <w:b/>
          <w:bCs/>
          <w:snapToGrid w:val="0"/>
          <w:szCs w:val="24"/>
        </w:rPr>
        <w:lastRenderedPageBreak/>
        <w:t xml:space="preserve">Phạm vi đăng ký công nhận/ </w:t>
      </w:r>
      <w:r w:rsidRPr="004F075A">
        <w:rPr>
          <w:b/>
          <w:bCs/>
          <w:i/>
          <w:szCs w:val="24"/>
        </w:rPr>
        <w:t>The scopes applied for accreditation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069"/>
        <w:gridCol w:w="1559"/>
      </w:tblGrid>
      <w:tr w:rsidR="00992EB6" w:rsidRPr="00902553" w14:paraId="0CCA8610" w14:textId="77777777" w:rsidTr="00F97288">
        <w:trPr>
          <w:tblHeader/>
        </w:trPr>
        <w:tc>
          <w:tcPr>
            <w:tcW w:w="2403" w:type="dxa"/>
          </w:tcPr>
          <w:p w14:paraId="33656A2F" w14:textId="77777777" w:rsidR="00992EB6" w:rsidRPr="00902553" w:rsidRDefault="00992EB6" w:rsidP="00902553">
            <w:pPr>
              <w:spacing w:before="120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zCs w:val="24"/>
              </w:rPr>
              <w:t xml:space="preserve">Lĩnh vực kỹ thuật chính/ </w:t>
            </w:r>
            <w:r w:rsidRPr="00902553">
              <w:rPr>
                <w:bCs/>
                <w:i/>
                <w:iCs/>
                <w:szCs w:val="24"/>
              </w:rPr>
              <w:t>Main Technical Areas</w:t>
            </w:r>
          </w:p>
        </w:tc>
        <w:tc>
          <w:tcPr>
            <w:tcW w:w="6069" w:type="dxa"/>
          </w:tcPr>
          <w:p w14:paraId="54A763EA" w14:textId="77777777" w:rsidR="00992EB6" w:rsidRPr="00A4569E" w:rsidRDefault="00992EB6" w:rsidP="00902553">
            <w:pPr>
              <w:spacing w:before="120"/>
              <w:rPr>
                <w:b/>
                <w:bCs/>
                <w:i/>
                <w:szCs w:val="24"/>
              </w:rPr>
            </w:pPr>
            <w:r w:rsidRPr="00A4569E">
              <w:rPr>
                <w:bCs/>
                <w:szCs w:val="24"/>
              </w:rPr>
              <w:t xml:space="preserve">Lĩnh vực kỹ thuật/ </w:t>
            </w:r>
            <w:r w:rsidRPr="00A4569E">
              <w:rPr>
                <w:bCs/>
                <w:i/>
                <w:iCs/>
                <w:szCs w:val="24"/>
              </w:rPr>
              <w:t>Technical Areas</w:t>
            </w:r>
          </w:p>
        </w:tc>
        <w:tc>
          <w:tcPr>
            <w:tcW w:w="1559" w:type="dxa"/>
          </w:tcPr>
          <w:p w14:paraId="34B0F5DB" w14:textId="77777777" w:rsidR="00992EB6" w:rsidRPr="00902553" w:rsidRDefault="00992EB6" w:rsidP="00E952E0">
            <w:pPr>
              <w:spacing w:before="120"/>
              <w:rPr>
                <w:szCs w:val="24"/>
              </w:rPr>
            </w:pPr>
            <w:r w:rsidRPr="00902553">
              <w:rPr>
                <w:szCs w:val="24"/>
              </w:rPr>
              <w:t>Đăng ký</w:t>
            </w:r>
          </w:p>
          <w:p w14:paraId="03D490FA" w14:textId="77777777" w:rsidR="00992EB6" w:rsidRPr="00902553" w:rsidRDefault="00992EB6" w:rsidP="00902553">
            <w:pPr>
              <w:spacing w:before="120"/>
              <w:rPr>
                <w:b/>
                <w:bCs/>
                <w:i/>
                <w:szCs w:val="24"/>
              </w:rPr>
            </w:pPr>
            <w:r w:rsidRPr="00902553">
              <w:rPr>
                <w:i/>
                <w:szCs w:val="24"/>
              </w:rPr>
              <w:t>Applied for</w:t>
            </w:r>
          </w:p>
        </w:tc>
      </w:tr>
      <w:tr w:rsidR="00E952E0" w:rsidRPr="00902553" w14:paraId="042C91EC" w14:textId="77777777" w:rsidTr="00F97288">
        <w:tc>
          <w:tcPr>
            <w:tcW w:w="2403" w:type="dxa"/>
            <w:vMerge w:val="restart"/>
          </w:tcPr>
          <w:p w14:paraId="5085D2FA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Thiết bị y tế không chủ động/ </w:t>
            </w:r>
            <w:r w:rsidRPr="009025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Non-active Medical Devices</w:t>
            </w:r>
          </w:p>
          <w:p w14:paraId="38FB9F61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1E2EEC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69" w:type="dxa"/>
          </w:tcPr>
          <w:p w14:paraId="28FACFAE" w14:textId="77777777" w:rsidR="00E952E0" w:rsidRPr="00A4569E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0A5B71">
              <w:rPr>
                <w:szCs w:val="24"/>
              </w:rPr>
              <w:t xml:space="preserve">MD1: Thiết bị y tế không chủ động, không cấy ghép nói chung/ </w:t>
            </w:r>
            <w:r w:rsidRPr="000A5B71">
              <w:rPr>
                <w:i/>
                <w:szCs w:val="24"/>
              </w:rPr>
              <w:t>General non-active, non- implantable medical devices</w:t>
            </w:r>
          </w:p>
        </w:tc>
        <w:tc>
          <w:tcPr>
            <w:tcW w:w="1559" w:type="dxa"/>
            <w:vAlign w:val="center"/>
          </w:tcPr>
          <w:p w14:paraId="38FE05AD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zCs w:val="24"/>
              </w:rPr>
              <w:instrText xml:space="preserve"> FORMCHECKBOX </w:instrText>
            </w:r>
            <w:r w:rsidRPr="00902553">
              <w:rPr>
                <w:bCs/>
                <w:szCs w:val="24"/>
              </w:rPr>
            </w:r>
            <w:r w:rsidRPr="00902553">
              <w:rPr>
                <w:bCs/>
                <w:szCs w:val="24"/>
              </w:rPr>
              <w:fldChar w:fldCharType="separate"/>
            </w:r>
            <w:r w:rsidRPr="00902553">
              <w:rPr>
                <w:bCs/>
                <w:szCs w:val="24"/>
              </w:rPr>
              <w:fldChar w:fldCharType="end"/>
            </w:r>
          </w:p>
        </w:tc>
      </w:tr>
      <w:tr w:rsidR="00E952E0" w:rsidRPr="00902553" w14:paraId="49632E0C" w14:textId="77777777" w:rsidTr="00F97288">
        <w:tc>
          <w:tcPr>
            <w:tcW w:w="2403" w:type="dxa"/>
            <w:vMerge/>
          </w:tcPr>
          <w:p w14:paraId="3CE6B691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9" w:type="dxa"/>
          </w:tcPr>
          <w:p w14:paraId="79F6BC7A" w14:textId="77777777" w:rsidR="00E952E0" w:rsidRPr="00A4569E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0A5B71">
              <w:rPr>
                <w:szCs w:val="24"/>
              </w:rPr>
              <w:t xml:space="preserve">MD2: Thiết bị cấy ghép không chủ động/ </w:t>
            </w:r>
            <w:r w:rsidRPr="000A5B71">
              <w:rPr>
                <w:i/>
                <w:szCs w:val="24"/>
              </w:rPr>
              <w:t>Non-active implants</w:t>
            </w:r>
          </w:p>
        </w:tc>
        <w:tc>
          <w:tcPr>
            <w:tcW w:w="1559" w:type="dxa"/>
            <w:vAlign w:val="center"/>
          </w:tcPr>
          <w:p w14:paraId="09A9926E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6CF542EB" w14:textId="77777777" w:rsidTr="00F97288">
        <w:tc>
          <w:tcPr>
            <w:tcW w:w="2403" w:type="dxa"/>
            <w:vMerge/>
          </w:tcPr>
          <w:p w14:paraId="7CEA6303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9" w:type="dxa"/>
          </w:tcPr>
          <w:p w14:paraId="46E5766E" w14:textId="77777777" w:rsidR="00E952E0" w:rsidRPr="00A4569E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0A5B71">
              <w:rPr>
                <w:szCs w:val="24"/>
              </w:rPr>
              <w:t xml:space="preserve">MD3: Thiết bị chăm sóc vết thương/ </w:t>
            </w:r>
            <w:r w:rsidRPr="000A5B71">
              <w:rPr>
                <w:i/>
                <w:szCs w:val="24"/>
              </w:rPr>
              <w:t>Devices for wound care</w:t>
            </w:r>
          </w:p>
        </w:tc>
        <w:tc>
          <w:tcPr>
            <w:tcW w:w="1559" w:type="dxa"/>
            <w:vAlign w:val="center"/>
          </w:tcPr>
          <w:p w14:paraId="6BFD3C0A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155C9F8B" w14:textId="77777777" w:rsidTr="00F97288">
        <w:tc>
          <w:tcPr>
            <w:tcW w:w="2403" w:type="dxa"/>
            <w:vMerge/>
          </w:tcPr>
          <w:p w14:paraId="181511CE" w14:textId="77777777" w:rsidR="00E952E0" w:rsidRPr="00902553" w:rsidRDefault="00E952E0" w:rsidP="00E952E0">
            <w:pPr>
              <w:pStyle w:val="TableParagraph"/>
              <w:spacing w:before="120"/>
              <w:ind w:right="14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9" w:type="dxa"/>
          </w:tcPr>
          <w:p w14:paraId="7B58DCFB" w14:textId="77777777" w:rsidR="00E952E0" w:rsidRPr="00A4569E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0A5B71">
              <w:rPr>
                <w:szCs w:val="24"/>
              </w:rPr>
              <w:t xml:space="preserve">MD4: Các thiết bị và phụ kiện nha khoa không chủ động/ </w:t>
            </w:r>
            <w:r w:rsidRPr="000A5B71">
              <w:rPr>
                <w:i/>
                <w:szCs w:val="24"/>
              </w:rPr>
              <w:t>Non-active dental devices and accessories</w:t>
            </w:r>
          </w:p>
        </w:tc>
        <w:tc>
          <w:tcPr>
            <w:tcW w:w="1559" w:type="dxa"/>
            <w:vAlign w:val="center"/>
          </w:tcPr>
          <w:p w14:paraId="1B227E86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68D9A2F5" w14:textId="77777777" w:rsidTr="00F97288">
        <w:tc>
          <w:tcPr>
            <w:tcW w:w="2403" w:type="dxa"/>
            <w:vMerge/>
          </w:tcPr>
          <w:p w14:paraId="1D614834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381BA8EA" w14:textId="77777777" w:rsidR="00E952E0" w:rsidRPr="00A4569E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0A5B71">
              <w:rPr>
                <w:szCs w:val="24"/>
              </w:rPr>
              <w:t xml:space="preserve">MD5: Các thiết bị y tế không chủ động khác/ </w:t>
            </w:r>
            <w:r w:rsidRPr="000A5B71">
              <w:rPr>
                <w:i/>
                <w:szCs w:val="24"/>
              </w:rPr>
              <w:t>Non-active medical devices other than specified above</w:t>
            </w:r>
          </w:p>
        </w:tc>
        <w:tc>
          <w:tcPr>
            <w:tcW w:w="1559" w:type="dxa"/>
            <w:vAlign w:val="center"/>
          </w:tcPr>
          <w:p w14:paraId="182BF16D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155DAFAC" w14:textId="77777777" w:rsidTr="00F97288">
        <w:tc>
          <w:tcPr>
            <w:tcW w:w="2403" w:type="dxa"/>
            <w:vMerge w:val="restart"/>
          </w:tcPr>
          <w:p w14:paraId="004D9256" w14:textId="77777777" w:rsidR="00E952E0" w:rsidRPr="00902553" w:rsidRDefault="00E952E0" w:rsidP="00E952E0">
            <w:pPr>
              <w:pStyle w:val="TableParagraph"/>
              <w:spacing w:before="120"/>
              <w:ind w:right="3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z w:val="24"/>
                <w:szCs w:val="24"/>
              </w:rPr>
              <w:t>Thiết bị y tế chủ động</w:t>
            </w:r>
          </w:p>
          <w:p w14:paraId="3AF38DFD" w14:textId="77777777" w:rsidR="00E952E0" w:rsidRPr="00902553" w:rsidRDefault="00E952E0" w:rsidP="00E952E0">
            <w:pPr>
              <w:pStyle w:val="TableParagraph"/>
              <w:spacing w:before="120"/>
              <w:ind w:right="3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z w:val="24"/>
                <w:szCs w:val="24"/>
              </w:rPr>
              <w:t>(Không cấy ghép)</w:t>
            </w:r>
          </w:p>
          <w:p w14:paraId="2C9AE4DA" w14:textId="77777777" w:rsidR="00E952E0" w:rsidRPr="00902553" w:rsidRDefault="00E952E0" w:rsidP="00E952E0">
            <w:pPr>
              <w:pStyle w:val="TableParagraph"/>
              <w:spacing w:before="120"/>
              <w:ind w:right="31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Active Medical Devices</w:t>
            </w:r>
          </w:p>
          <w:p w14:paraId="4D4A3B10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i/>
                <w:iCs/>
                <w:szCs w:val="24"/>
              </w:rPr>
              <w:t>(Non- Implantable)</w:t>
            </w:r>
          </w:p>
        </w:tc>
        <w:tc>
          <w:tcPr>
            <w:tcW w:w="6069" w:type="dxa"/>
          </w:tcPr>
          <w:p w14:paraId="33C8B3AC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MD6: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y tế chủ động nói chung/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General active medical devices</w:t>
            </w:r>
          </w:p>
        </w:tc>
        <w:tc>
          <w:tcPr>
            <w:tcW w:w="1559" w:type="dxa"/>
          </w:tcPr>
          <w:p w14:paraId="35A1A5AD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4F8510E7" w14:textId="77777777" w:rsidTr="00F97288">
        <w:tc>
          <w:tcPr>
            <w:tcW w:w="2403" w:type="dxa"/>
            <w:vMerge/>
          </w:tcPr>
          <w:p w14:paraId="46291A72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31E873C3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MD7: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hình ảnh/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Devices for imaging</w:t>
            </w:r>
          </w:p>
        </w:tc>
        <w:tc>
          <w:tcPr>
            <w:tcW w:w="1559" w:type="dxa"/>
          </w:tcPr>
          <w:p w14:paraId="3DADCC58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6E53BDBE" w14:textId="77777777" w:rsidTr="00F97288">
        <w:tc>
          <w:tcPr>
            <w:tcW w:w="2403" w:type="dxa"/>
            <w:vMerge/>
          </w:tcPr>
          <w:p w14:paraId="3EE64BF4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23FCA7E8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MD8: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giám sát/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Monitoring devices</w:t>
            </w:r>
          </w:p>
        </w:tc>
        <w:tc>
          <w:tcPr>
            <w:tcW w:w="1559" w:type="dxa"/>
          </w:tcPr>
          <w:p w14:paraId="2EC24813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5FAD2BE7" w14:textId="77777777" w:rsidTr="00F97288">
        <w:tc>
          <w:tcPr>
            <w:tcW w:w="2403" w:type="dxa"/>
            <w:vMerge/>
          </w:tcPr>
          <w:p w14:paraId="1DA30EBF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13797E72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MD9: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trị liệu bằng bức xạ, bằng nhiệt/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Devices for radiation therapy and thermo therapy</w:t>
            </w:r>
          </w:p>
        </w:tc>
        <w:tc>
          <w:tcPr>
            <w:tcW w:w="1559" w:type="dxa"/>
          </w:tcPr>
          <w:p w14:paraId="36F492B6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460B0250" w14:textId="77777777" w:rsidTr="00F97288">
        <w:tc>
          <w:tcPr>
            <w:tcW w:w="2403" w:type="dxa"/>
            <w:vMerge/>
          </w:tcPr>
          <w:p w14:paraId="117A2A51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16B62066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MD10: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Các thiết bị y tế chủ động (không cấy ghép) khác/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Active (non-implantable) medical devices other than specified above</w:t>
            </w:r>
          </w:p>
        </w:tc>
        <w:tc>
          <w:tcPr>
            <w:tcW w:w="1559" w:type="dxa"/>
          </w:tcPr>
          <w:p w14:paraId="64059AA8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2D2F0DBE" w14:textId="77777777" w:rsidTr="00F97288">
        <w:tc>
          <w:tcPr>
            <w:tcW w:w="2403" w:type="dxa"/>
            <w:vMerge w:val="restart"/>
          </w:tcPr>
          <w:p w14:paraId="2F648464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902553">
              <w:rPr>
                <w:bCs/>
                <w:szCs w:val="24"/>
              </w:rPr>
              <w:t>Thiết bị y tế cấy ghép chủ động</w:t>
            </w:r>
          </w:p>
          <w:p w14:paraId="3E37B530" w14:textId="77777777" w:rsidR="00E952E0" w:rsidRPr="00902553" w:rsidRDefault="00E952E0" w:rsidP="00E952E0">
            <w:pPr>
              <w:spacing w:before="120"/>
              <w:jc w:val="both"/>
              <w:rPr>
                <w:b/>
                <w:bCs/>
                <w:i/>
                <w:szCs w:val="24"/>
              </w:rPr>
            </w:pPr>
            <w:r w:rsidRPr="00902553">
              <w:rPr>
                <w:bCs/>
                <w:i/>
                <w:iCs/>
                <w:szCs w:val="24"/>
              </w:rPr>
              <w:t>Active Implantable Medical Devices</w:t>
            </w:r>
          </w:p>
        </w:tc>
        <w:tc>
          <w:tcPr>
            <w:tcW w:w="6069" w:type="dxa"/>
          </w:tcPr>
          <w:p w14:paraId="7A2EC980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MD11: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y tế cấy ghép chủ động nói chung/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General active implantable medical devices</w:t>
            </w:r>
          </w:p>
        </w:tc>
        <w:tc>
          <w:tcPr>
            <w:tcW w:w="1559" w:type="dxa"/>
          </w:tcPr>
          <w:p w14:paraId="6FF5363F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152F188A" w14:textId="77777777" w:rsidTr="00F97288">
        <w:tc>
          <w:tcPr>
            <w:tcW w:w="2403" w:type="dxa"/>
            <w:vMerge/>
          </w:tcPr>
          <w:p w14:paraId="012EF96F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0223CEC6" w14:textId="77777777" w:rsidR="00E952E0" w:rsidRPr="00A4569E" w:rsidRDefault="00E952E0" w:rsidP="00E952E0">
            <w:pPr>
              <w:pStyle w:val="TableParagraph"/>
              <w:spacing w:before="120"/>
              <w:ind w:right="2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B71">
              <w:rPr>
                <w:rFonts w:ascii="Times New Roman" w:hAnsi="Times New Roman"/>
                <w:sz w:val="24"/>
                <w:szCs w:val="24"/>
              </w:rPr>
              <w:t xml:space="preserve">MD12: </w:t>
            </w:r>
            <w:r w:rsidRPr="00A4569E">
              <w:rPr>
                <w:rFonts w:ascii="Times New Roman" w:hAnsi="Times New Roman"/>
                <w:sz w:val="24"/>
                <w:szCs w:val="24"/>
              </w:rPr>
              <w:t xml:space="preserve">Thiết bị y tế cấy ghép khác/ </w:t>
            </w:r>
            <w:r w:rsidRPr="00A4569E">
              <w:rPr>
                <w:rFonts w:ascii="Times New Roman" w:hAnsi="Times New Roman"/>
                <w:i/>
                <w:sz w:val="24"/>
                <w:szCs w:val="24"/>
              </w:rPr>
              <w:t>Implantable medical devices other than specified above</w:t>
            </w:r>
          </w:p>
        </w:tc>
        <w:tc>
          <w:tcPr>
            <w:tcW w:w="1559" w:type="dxa"/>
          </w:tcPr>
          <w:p w14:paraId="32C0454B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7E9B53D2" w14:textId="77777777" w:rsidTr="00F97288">
        <w:tc>
          <w:tcPr>
            <w:tcW w:w="2403" w:type="dxa"/>
            <w:vMerge w:val="restart"/>
          </w:tcPr>
          <w:p w14:paraId="4ACD197F" w14:textId="77777777" w:rsidR="00E952E0" w:rsidRPr="00902553" w:rsidRDefault="00E952E0" w:rsidP="00E952E0">
            <w:pPr>
              <w:spacing w:before="94"/>
              <w:rPr>
                <w:bCs/>
                <w:szCs w:val="24"/>
              </w:rPr>
            </w:pPr>
            <w:r w:rsidRPr="00902553">
              <w:rPr>
                <w:bCs/>
                <w:szCs w:val="24"/>
              </w:rPr>
              <w:t xml:space="preserve">Thiết bị chẩn đoán </w:t>
            </w:r>
            <w:r w:rsidRPr="00902553">
              <w:rPr>
                <w:bCs/>
                <w:i/>
                <w:iCs/>
                <w:szCs w:val="24"/>
              </w:rPr>
              <w:t>In Vitro</w:t>
            </w:r>
            <w:r w:rsidRPr="00902553">
              <w:rPr>
                <w:bCs/>
                <w:szCs w:val="24"/>
              </w:rPr>
              <w:t xml:space="preserve"> (IVD)</w:t>
            </w:r>
          </w:p>
          <w:p w14:paraId="3957F78A" w14:textId="77777777" w:rsidR="00E952E0" w:rsidRPr="00902553" w:rsidRDefault="00E952E0" w:rsidP="00E952E0">
            <w:pPr>
              <w:spacing w:before="94"/>
              <w:rPr>
                <w:bCs/>
                <w:i/>
                <w:iCs/>
                <w:szCs w:val="24"/>
              </w:rPr>
            </w:pPr>
            <w:r w:rsidRPr="00902553">
              <w:rPr>
                <w:bCs/>
                <w:i/>
                <w:iCs/>
                <w:szCs w:val="24"/>
              </w:rPr>
              <w:t>In Vitro Diagnostic Medical Devices (IVD)</w:t>
            </w:r>
          </w:p>
        </w:tc>
        <w:tc>
          <w:tcPr>
            <w:tcW w:w="6069" w:type="dxa"/>
          </w:tcPr>
          <w:p w14:paraId="7EC0358E" w14:textId="77777777" w:rsidR="00E952E0" w:rsidRPr="000A5B71" w:rsidRDefault="00E952E0" w:rsidP="00E95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0A5B71">
              <w:rPr>
                <w:szCs w:val="24"/>
              </w:rPr>
              <w:t xml:space="preserve">MD13: Thuốc thử và sản phẩm thuốc thử, mẫu hiệu chuẩn và vật liệu kiểm soát cho/ </w:t>
            </w:r>
            <w:r w:rsidRPr="000A5B71">
              <w:rPr>
                <w:i/>
                <w:szCs w:val="24"/>
              </w:rPr>
              <w:t>Reagents and reagent products, calibrators and control materials for:</w:t>
            </w:r>
          </w:p>
          <w:p w14:paraId="2ED39348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0A5B71">
              <w:rPr>
                <w:szCs w:val="24"/>
              </w:rPr>
              <w:t xml:space="preserve">Hóa học lâm sàng/ </w:t>
            </w:r>
            <w:r w:rsidRPr="000A5B71">
              <w:rPr>
                <w:i/>
                <w:szCs w:val="24"/>
              </w:rPr>
              <w:t xml:space="preserve">Clinical Chemistry </w:t>
            </w:r>
            <w:r w:rsidRPr="000A5B71">
              <w:rPr>
                <w:szCs w:val="24"/>
              </w:rPr>
              <w:t xml:space="preserve"> </w:t>
            </w:r>
          </w:p>
          <w:p w14:paraId="05C5ED07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0A5B71">
              <w:rPr>
                <w:szCs w:val="24"/>
              </w:rPr>
              <w:t xml:space="preserve">Hóa học miễn dịch (Miễn dịch học)/ </w:t>
            </w:r>
            <w:r w:rsidRPr="000A5B71">
              <w:rPr>
                <w:i/>
                <w:szCs w:val="24"/>
              </w:rPr>
              <w:t>Immunochemistry (Immunology)</w:t>
            </w:r>
          </w:p>
          <w:p w14:paraId="1522DE0B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0A5B71">
              <w:rPr>
                <w:szCs w:val="24"/>
              </w:rPr>
              <w:t xml:space="preserve">Huyết học/Cầm máu/Miễn dịch huyết học/ </w:t>
            </w:r>
            <w:r w:rsidRPr="000A5B71">
              <w:rPr>
                <w:i/>
                <w:szCs w:val="24"/>
              </w:rPr>
              <w:t>Haematology/Haemostasis/Immunohematology</w:t>
            </w:r>
            <w:r w:rsidRPr="000A5B71">
              <w:rPr>
                <w:szCs w:val="24"/>
              </w:rPr>
              <w:t xml:space="preserve"> </w:t>
            </w:r>
          </w:p>
          <w:p w14:paraId="75ACFDD2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0A5B71">
              <w:rPr>
                <w:szCs w:val="24"/>
              </w:rPr>
              <w:t xml:space="preserve">Vi sinh/ </w:t>
            </w:r>
            <w:r w:rsidRPr="000A5B71">
              <w:rPr>
                <w:i/>
                <w:szCs w:val="24"/>
              </w:rPr>
              <w:t>Microbiology</w:t>
            </w:r>
            <w:r w:rsidRPr="000A5B71">
              <w:rPr>
                <w:szCs w:val="24"/>
              </w:rPr>
              <w:t xml:space="preserve"> </w:t>
            </w:r>
          </w:p>
          <w:p w14:paraId="0892597A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0A5B71">
              <w:rPr>
                <w:szCs w:val="24"/>
              </w:rPr>
              <w:t xml:space="preserve">Miễn dịch truyền nhiễm/ </w:t>
            </w:r>
            <w:r w:rsidRPr="000A5B71">
              <w:rPr>
                <w:i/>
                <w:szCs w:val="24"/>
              </w:rPr>
              <w:t>Infectious Immunology</w:t>
            </w:r>
          </w:p>
          <w:p w14:paraId="717F5E48" w14:textId="77777777" w:rsidR="00E952E0" w:rsidRPr="000A5B71" w:rsidRDefault="00E952E0" w:rsidP="00E952E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0A5B71">
              <w:rPr>
                <w:szCs w:val="24"/>
              </w:rPr>
              <w:lastRenderedPageBreak/>
              <w:t xml:space="preserve">Mô học/ Tế bào học/ </w:t>
            </w:r>
            <w:r w:rsidRPr="000A5B71">
              <w:rPr>
                <w:i/>
                <w:szCs w:val="24"/>
              </w:rPr>
              <w:t>Histology/Cytology</w:t>
            </w:r>
            <w:r w:rsidRPr="000A5B71">
              <w:rPr>
                <w:szCs w:val="24"/>
              </w:rPr>
              <w:t xml:space="preserve"> </w:t>
            </w:r>
          </w:p>
          <w:p w14:paraId="3E50DC81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Xét nghiệm di truyền/ </w:t>
            </w:r>
            <w:r w:rsidRPr="000A5B71">
              <w:rPr>
                <w:i/>
                <w:szCs w:val="24"/>
              </w:rPr>
              <w:t>Genetic Testing</w:t>
            </w:r>
          </w:p>
        </w:tc>
        <w:tc>
          <w:tcPr>
            <w:tcW w:w="1559" w:type="dxa"/>
          </w:tcPr>
          <w:p w14:paraId="3F280D84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4B694801" w14:textId="77777777" w:rsidTr="00F97288">
        <w:tc>
          <w:tcPr>
            <w:tcW w:w="2403" w:type="dxa"/>
            <w:vMerge/>
          </w:tcPr>
          <w:p w14:paraId="27EB9B72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14B73D82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MD14: </w:t>
            </w:r>
            <w:r w:rsidRPr="00A4569E">
              <w:rPr>
                <w:szCs w:val="24"/>
              </w:rPr>
              <w:t xml:space="preserve">Dụng cụ và phần mềm chẩn đoán/ </w:t>
            </w:r>
            <w:r w:rsidRPr="00A4569E">
              <w:rPr>
                <w:i/>
                <w:szCs w:val="24"/>
              </w:rPr>
              <w:t>In Vitro Diagnostic Instruments and software</w:t>
            </w:r>
          </w:p>
        </w:tc>
        <w:tc>
          <w:tcPr>
            <w:tcW w:w="1559" w:type="dxa"/>
          </w:tcPr>
          <w:p w14:paraId="54BF5694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902553" w14:paraId="69426B0C" w14:textId="77777777" w:rsidTr="00F97288">
        <w:tc>
          <w:tcPr>
            <w:tcW w:w="2403" w:type="dxa"/>
            <w:vMerge/>
          </w:tcPr>
          <w:p w14:paraId="20FC18D8" w14:textId="77777777" w:rsidR="00E952E0" w:rsidRPr="00902553" w:rsidRDefault="00E952E0" w:rsidP="00E952E0">
            <w:pPr>
              <w:spacing w:before="120"/>
              <w:jc w:val="center"/>
              <w:rPr>
                <w:b/>
                <w:bCs/>
                <w:i/>
                <w:szCs w:val="24"/>
              </w:rPr>
            </w:pPr>
          </w:p>
        </w:tc>
        <w:tc>
          <w:tcPr>
            <w:tcW w:w="6069" w:type="dxa"/>
          </w:tcPr>
          <w:p w14:paraId="0251DF14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MD15: </w:t>
            </w:r>
            <w:r w:rsidRPr="00A4569E">
              <w:rPr>
                <w:szCs w:val="24"/>
              </w:rPr>
              <w:t xml:space="preserve">Thiết bị y tế IVD khác với quy định ở trên / </w:t>
            </w:r>
            <w:r w:rsidRPr="00A4569E">
              <w:rPr>
                <w:i/>
                <w:szCs w:val="24"/>
              </w:rPr>
              <w:t>IVD medical devices other than specified above</w:t>
            </w:r>
          </w:p>
        </w:tc>
        <w:tc>
          <w:tcPr>
            <w:tcW w:w="1559" w:type="dxa"/>
          </w:tcPr>
          <w:p w14:paraId="19E7B61E" w14:textId="77777777" w:rsidR="00E952E0" w:rsidRPr="00902553" w:rsidRDefault="00E952E0" w:rsidP="00E952E0">
            <w:pPr>
              <w:spacing w:before="120"/>
              <w:jc w:val="center"/>
              <w:rPr>
                <w:bCs/>
                <w:spacing w:val="-6"/>
                <w:szCs w:val="24"/>
              </w:rPr>
            </w:pPr>
            <w:r w:rsidRPr="00902553">
              <w:rPr>
                <w:bCs/>
                <w:spacing w:val="-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bCs/>
                <w:spacing w:val="-6"/>
                <w:szCs w:val="24"/>
              </w:rPr>
              <w:instrText xml:space="preserve"> FORMCHECKBOX </w:instrText>
            </w:r>
            <w:r w:rsidRPr="00902553">
              <w:rPr>
                <w:bCs/>
                <w:spacing w:val="-6"/>
                <w:szCs w:val="24"/>
              </w:rPr>
            </w:r>
            <w:r w:rsidRPr="00902553">
              <w:rPr>
                <w:bCs/>
                <w:spacing w:val="-6"/>
                <w:szCs w:val="24"/>
              </w:rPr>
              <w:fldChar w:fldCharType="separate"/>
            </w:r>
            <w:r w:rsidRPr="00902553">
              <w:rPr>
                <w:bCs/>
                <w:spacing w:val="-6"/>
                <w:szCs w:val="24"/>
              </w:rPr>
              <w:fldChar w:fldCharType="end"/>
            </w:r>
          </w:p>
        </w:tc>
      </w:tr>
      <w:tr w:rsidR="00E952E0" w:rsidRPr="00F6652C" w14:paraId="25FE3AB0" w14:textId="77777777" w:rsidTr="00F97288">
        <w:tc>
          <w:tcPr>
            <w:tcW w:w="2403" w:type="dxa"/>
            <w:vMerge w:val="restart"/>
          </w:tcPr>
          <w:p w14:paraId="3411AD83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bookmarkStart w:id="1" w:name="_Hlk68440681"/>
            <w:r w:rsidRPr="00902553">
              <w:rPr>
                <w:bCs/>
                <w:szCs w:val="24"/>
              </w:rPr>
              <w:t>Ph</w:t>
            </w:r>
            <w:r w:rsidRPr="00902553">
              <w:rPr>
                <w:rFonts w:hint="eastAsia"/>
                <w:bCs/>
                <w:szCs w:val="24"/>
              </w:rPr>
              <w:t>ươ</w:t>
            </w:r>
            <w:r w:rsidRPr="00902553">
              <w:rPr>
                <w:bCs/>
                <w:szCs w:val="24"/>
              </w:rPr>
              <w:t xml:space="preserve">ng pháp khử trùng cho các thiết bị y tế/ </w:t>
            </w:r>
            <w:r w:rsidRPr="00902553">
              <w:rPr>
                <w:bCs/>
                <w:i/>
                <w:iCs/>
                <w:szCs w:val="24"/>
              </w:rPr>
              <w:t>Sterilization Method for Medical Devices</w:t>
            </w:r>
          </w:p>
        </w:tc>
        <w:tc>
          <w:tcPr>
            <w:tcW w:w="6069" w:type="dxa"/>
          </w:tcPr>
          <w:p w14:paraId="253A41A0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MD16: </w:t>
            </w:r>
            <w:r w:rsidRPr="00A4569E">
              <w:rPr>
                <w:szCs w:val="24"/>
              </w:rPr>
              <w:t xml:space="preserve">Khử trùng bằng khí Ethylene oxide (EOG)/ </w:t>
            </w:r>
            <w:r w:rsidRPr="00A4569E">
              <w:rPr>
                <w:i/>
                <w:szCs w:val="24"/>
              </w:rPr>
              <w:t>Ethylene oxide gas sterilization (EOG)</w:t>
            </w:r>
          </w:p>
        </w:tc>
        <w:tc>
          <w:tcPr>
            <w:tcW w:w="1559" w:type="dxa"/>
          </w:tcPr>
          <w:p w14:paraId="46F45218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  <w:tr w:rsidR="00E952E0" w:rsidRPr="00F6652C" w14:paraId="0AEC4039" w14:textId="77777777" w:rsidTr="00F97288">
        <w:tc>
          <w:tcPr>
            <w:tcW w:w="2403" w:type="dxa"/>
            <w:vMerge/>
          </w:tcPr>
          <w:p w14:paraId="251E2EDB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11F854E3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MD17: </w:t>
            </w:r>
            <w:r w:rsidRPr="00A4569E">
              <w:rPr>
                <w:szCs w:val="24"/>
              </w:rPr>
              <w:t xml:space="preserve">Nhiệt ẩm/ </w:t>
            </w:r>
            <w:r w:rsidRPr="00A4569E">
              <w:rPr>
                <w:i/>
                <w:szCs w:val="24"/>
              </w:rPr>
              <w:t>Moist heat</w:t>
            </w:r>
          </w:p>
        </w:tc>
        <w:tc>
          <w:tcPr>
            <w:tcW w:w="1559" w:type="dxa"/>
          </w:tcPr>
          <w:p w14:paraId="7EDD4D52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5A44B1D1" w14:textId="77777777" w:rsidTr="00F97288">
        <w:tc>
          <w:tcPr>
            <w:tcW w:w="2403" w:type="dxa"/>
            <w:vMerge/>
          </w:tcPr>
          <w:p w14:paraId="246880E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58251E17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MD18: </w:t>
            </w:r>
            <w:r w:rsidRPr="00A4569E">
              <w:rPr>
                <w:szCs w:val="24"/>
              </w:rPr>
              <w:t xml:space="preserve">Xử lý vô trùng/ </w:t>
            </w:r>
            <w:r w:rsidRPr="00A4569E">
              <w:rPr>
                <w:i/>
                <w:szCs w:val="24"/>
              </w:rPr>
              <w:t>Aseptic processing</w:t>
            </w:r>
          </w:p>
        </w:tc>
        <w:tc>
          <w:tcPr>
            <w:tcW w:w="1559" w:type="dxa"/>
          </w:tcPr>
          <w:p w14:paraId="230036D8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  <w:tr w:rsidR="00E952E0" w:rsidRPr="00F6652C" w14:paraId="4227597E" w14:textId="77777777" w:rsidTr="00F97288">
        <w:tc>
          <w:tcPr>
            <w:tcW w:w="2403" w:type="dxa"/>
            <w:vMerge/>
          </w:tcPr>
          <w:p w14:paraId="1866855B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3016B326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MD19: </w:t>
            </w:r>
            <w:r w:rsidRPr="00A4569E">
              <w:rPr>
                <w:szCs w:val="24"/>
              </w:rPr>
              <w:t xml:space="preserve">Khử trùng bức xạ (ví dụ: gamma, tia X, tia điện tử)/ </w:t>
            </w:r>
            <w:r w:rsidRPr="00A4569E">
              <w:rPr>
                <w:i/>
                <w:szCs w:val="24"/>
              </w:rPr>
              <w:t>Radiation sterilization (e.g. gamma, x-ray, electron beam)</w:t>
            </w:r>
          </w:p>
        </w:tc>
        <w:tc>
          <w:tcPr>
            <w:tcW w:w="1559" w:type="dxa"/>
          </w:tcPr>
          <w:p w14:paraId="71E39065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01EBCC50" w14:textId="77777777" w:rsidTr="00F97288">
        <w:tc>
          <w:tcPr>
            <w:tcW w:w="2403" w:type="dxa"/>
            <w:vMerge/>
          </w:tcPr>
          <w:p w14:paraId="7AA118B4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113D9ABE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MD20: </w:t>
            </w:r>
            <w:r w:rsidRPr="00A4569E">
              <w:rPr>
                <w:szCs w:val="24"/>
              </w:rPr>
              <w:t xml:space="preserve">Phương pháp khử trùng khác với quy định ở trên/ </w:t>
            </w:r>
            <w:r w:rsidRPr="00A4569E">
              <w:rPr>
                <w:i/>
                <w:szCs w:val="24"/>
              </w:rPr>
              <w:t>Sterilization method other than specified above</w:t>
            </w:r>
          </w:p>
        </w:tc>
        <w:tc>
          <w:tcPr>
            <w:tcW w:w="1559" w:type="dxa"/>
          </w:tcPr>
          <w:p w14:paraId="03662D7D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4FA2EF17" w14:textId="77777777" w:rsidTr="00F97288">
        <w:tc>
          <w:tcPr>
            <w:tcW w:w="2403" w:type="dxa"/>
            <w:vMerge w:val="restart"/>
          </w:tcPr>
          <w:p w14:paraId="4E09B98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902553">
              <w:rPr>
                <w:bCs/>
                <w:szCs w:val="24"/>
              </w:rPr>
              <w:t xml:space="preserve">Thiết bị kết hợp/ sử dụng các chất cụ thể/Công nghệ/ </w:t>
            </w:r>
            <w:r w:rsidRPr="00902553">
              <w:rPr>
                <w:bCs/>
                <w:i/>
                <w:iCs/>
                <w:szCs w:val="24"/>
              </w:rPr>
              <w:t>Devices incorporating/utilizing specific substances/ technologies</w:t>
            </w:r>
          </w:p>
        </w:tc>
        <w:tc>
          <w:tcPr>
            <w:tcW w:w="6069" w:type="dxa"/>
          </w:tcPr>
          <w:p w14:paraId="661E7CA7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MD21: </w:t>
            </w:r>
            <w:r w:rsidRPr="00A4569E">
              <w:rPr>
                <w:szCs w:val="24"/>
              </w:rPr>
              <w:t xml:space="preserve">Thiết bị y tế kết hợp dược liệu/ </w:t>
            </w:r>
            <w:r w:rsidRPr="00A4569E">
              <w:rPr>
                <w:i/>
                <w:szCs w:val="24"/>
              </w:rPr>
              <w:t>Medical devices incorporating medicinal substances</w:t>
            </w:r>
          </w:p>
        </w:tc>
        <w:tc>
          <w:tcPr>
            <w:tcW w:w="1559" w:type="dxa"/>
          </w:tcPr>
          <w:p w14:paraId="3AA10E00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7EF134AE" w14:textId="77777777" w:rsidTr="00F97288">
        <w:tc>
          <w:tcPr>
            <w:tcW w:w="2403" w:type="dxa"/>
            <w:vMerge/>
          </w:tcPr>
          <w:p w14:paraId="38BB1E1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7D7D74C6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MD22: </w:t>
            </w:r>
            <w:r w:rsidRPr="00A4569E">
              <w:rPr>
                <w:szCs w:val="24"/>
              </w:rPr>
              <w:t xml:space="preserve">Thiết bị y tế sử dụng các mô có nguồn gốc động vật/ </w:t>
            </w:r>
            <w:r w:rsidRPr="00A4569E">
              <w:rPr>
                <w:i/>
                <w:szCs w:val="24"/>
              </w:rPr>
              <w:t>Medical devices utilizing tissues of animal origin</w:t>
            </w:r>
          </w:p>
        </w:tc>
        <w:tc>
          <w:tcPr>
            <w:tcW w:w="1559" w:type="dxa"/>
          </w:tcPr>
          <w:p w14:paraId="50F5C0C5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5ECD8B2E" w14:textId="77777777" w:rsidTr="00F97288">
        <w:tc>
          <w:tcPr>
            <w:tcW w:w="2403" w:type="dxa"/>
            <w:vMerge/>
          </w:tcPr>
          <w:p w14:paraId="067F05BA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520B76A1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MD23: </w:t>
            </w:r>
            <w:r w:rsidRPr="00A4569E">
              <w:rPr>
                <w:szCs w:val="24"/>
              </w:rPr>
              <w:t xml:space="preserve">Thiết bị y tế kết hợp dẫn xuất máu người/ </w:t>
            </w:r>
            <w:r w:rsidRPr="00A4569E">
              <w:rPr>
                <w:i/>
                <w:szCs w:val="24"/>
              </w:rPr>
              <w:t>Medical devices incorporating derivatives of human blood</w:t>
            </w:r>
          </w:p>
        </w:tc>
        <w:tc>
          <w:tcPr>
            <w:tcW w:w="1559" w:type="dxa"/>
          </w:tcPr>
          <w:p w14:paraId="1CD2D1F6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368FB3B9" w14:textId="77777777" w:rsidTr="00F97288">
        <w:tc>
          <w:tcPr>
            <w:tcW w:w="2403" w:type="dxa"/>
            <w:vMerge/>
          </w:tcPr>
          <w:p w14:paraId="0E614220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44327401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MD24: </w:t>
            </w:r>
            <w:r w:rsidRPr="00A4569E">
              <w:rPr>
                <w:szCs w:val="24"/>
              </w:rPr>
              <w:t xml:space="preserve">Thiết bị y tế sử dụng cơ chế vi mô/ </w:t>
            </w:r>
            <w:r w:rsidRPr="00A4569E">
              <w:rPr>
                <w:i/>
                <w:szCs w:val="24"/>
              </w:rPr>
              <w:t>Medical devices utilizing micromechanics</w:t>
            </w:r>
          </w:p>
        </w:tc>
        <w:tc>
          <w:tcPr>
            <w:tcW w:w="1559" w:type="dxa"/>
          </w:tcPr>
          <w:p w14:paraId="5E9934E9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4824F16E" w14:textId="77777777" w:rsidTr="00F97288">
        <w:tc>
          <w:tcPr>
            <w:tcW w:w="2403" w:type="dxa"/>
            <w:vMerge/>
          </w:tcPr>
          <w:p w14:paraId="41EE9B5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79C96DD4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MD25: </w:t>
            </w:r>
            <w:r w:rsidRPr="00A4569E">
              <w:rPr>
                <w:szCs w:val="24"/>
              </w:rPr>
              <w:t xml:space="preserve">Thiết bị y tế sử dụng vật liệu nano/ </w:t>
            </w:r>
            <w:r w:rsidRPr="00A4569E">
              <w:rPr>
                <w:i/>
                <w:szCs w:val="24"/>
              </w:rPr>
              <w:t>Medical devices utilizing nano materials</w:t>
            </w:r>
          </w:p>
        </w:tc>
        <w:tc>
          <w:tcPr>
            <w:tcW w:w="1559" w:type="dxa"/>
          </w:tcPr>
          <w:p w14:paraId="3F876470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5F58AED2" w14:textId="77777777" w:rsidTr="00F97288">
        <w:tc>
          <w:tcPr>
            <w:tcW w:w="2403" w:type="dxa"/>
            <w:vMerge/>
          </w:tcPr>
          <w:p w14:paraId="4C4EF38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0BE0A74F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MD26: </w:t>
            </w:r>
            <w:r w:rsidRPr="00A4569E">
              <w:rPr>
                <w:szCs w:val="24"/>
              </w:rPr>
              <w:t xml:space="preserve">Thiết bị y tế sử dụng lớp phủ và/ hoặc vật liệu hoạt tính sinh học hoặc được hấp thụ toàn phần hoặc chủ yếu/ </w:t>
            </w:r>
            <w:r w:rsidRPr="00A4569E">
              <w:rPr>
                <w:i/>
                <w:szCs w:val="24"/>
              </w:rPr>
              <w:t>Medical devices utilizing biological active coatings and/or materials or being wholly or mainly absorbed</w:t>
            </w:r>
          </w:p>
        </w:tc>
        <w:tc>
          <w:tcPr>
            <w:tcW w:w="1559" w:type="dxa"/>
          </w:tcPr>
          <w:p w14:paraId="447F3673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128DAD14" w14:textId="77777777" w:rsidTr="00F97288">
        <w:tc>
          <w:tcPr>
            <w:tcW w:w="2403" w:type="dxa"/>
            <w:vMerge/>
          </w:tcPr>
          <w:p w14:paraId="68378E58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365CC0ED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MD27: </w:t>
            </w:r>
            <w:r w:rsidRPr="00A4569E">
              <w:rPr>
                <w:szCs w:val="24"/>
              </w:rPr>
              <w:t xml:space="preserve">Thiết bị y tế kết hợp hoặc sử dụng các chất/ công nghệ/ yếu tố cụ thể, khác với quy định ở trên/ </w:t>
            </w:r>
            <w:r w:rsidRPr="00A4569E">
              <w:rPr>
                <w:i/>
                <w:szCs w:val="24"/>
              </w:rPr>
              <w:t>Medical devices incorporating or utilizing specific substances/technologies/elements, other than specified above</w:t>
            </w:r>
          </w:p>
        </w:tc>
        <w:tc>
          <w:tcPr>
            <w:tcW w:w="1559" w:type="dxa"/>
          </w:tcPr>
          <w:p w14:paraId="1F6220B6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0C6AC5DE" w14:textId="77777777" w:rsidTr="00F97288">
        <w:tc>
          <w:tcPr>
            <w:tcW w:w="2403" w:type="dxa"/>
            <w:vMerge w:val="restart"/>
          </w:tcPr>
          <w:p w14:paraId="60358C44" w14:textId="77777777" w:rsidR="00E952E0" w:rsidRPr="00902553" w:rsidRDefault="00E952E0" w:rsidP="00E952E0">
            <w:pPr>
              <w:spacing w:before="94"/>
              <w:jc w:val="both"/>
              <w:rPr>
                <w:bCs/>
                <w:i/>
                <w:iCs/>
                <w:szCs w:val="24"/>
              </w:rPr>
            </w:pPr>
            <w:r w:rsidRPr="00902553">
              <w:rPr>
                <w:bCs/>
                <w:szCs w:val="24"/>
              </w:rPr>
              <w:t xml:space="preserve">Phụ tùng hoặc dịch vụ/ </w:t>
            </w:r>
            <w:r w:rsidRPr="00902553">
              <w:rPr>
                <w:bCs/>
                <w:i/>
                <w:iCs/>
                <w:szCs w:val="24"/>
              </w:rPr>
              <w:t>Part or services</w:t>
            </w:r>
          </w:p>
          <w:p w14:paraId="0152E8CB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64B97049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lastRenderedPageBreak/>
              <w:t xml:space="preserve">MD28: </w:t>
            </w:r>
            <w:r w:rsidRPr="00A4569E">
              <w:rPr>
                <w:szCs w:val="24"/>
              </w:rPr>
              <w:t xml:space="preserve">Nguyên liệu/ </w:t>
            </w:r>
            <w:r w:rsidRPr="00A4569E">
              <w:rPr>
                <w:i/>
                <w:szCs w:val="24"/>
              </w:rPr>
              <w:t>Raw materials</w:t>
            </w:r>
          </w:p>
        </w:tc>
        <w:tc>
          <w:tcPr>
            <w:tcW w:w="1559" w:type="dxa"/>
          </w:tcPr>
          <w:p w14:paraId="391597BB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555BD6D4" w14:textId="77777777" w:rsidTr="00F97288">
        <w:tc>
          <w:tcPr>
            <w:tcW w:w="2403" w:type="dxa"/>
            <w:vMerge/>
          </w:tcPr>
          <w:p w14:paraId="77357C75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59F49827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MD29: </w:t>
            </w:r>
            <w:r w:rsidRPr="00A4569E">
              <w:rPr>
                <w:szCs w:val="24"/>
              </w:rPr>
              <w:t xml:space="preserve">Linh kiện/ </w:t>
            </w:r>
            <w:r w:rsidRPr="00A4569E">
              <w:rPr>
                <w:i/>
                <w:szCs w:val="24"/>
              </w:rPr>
              <w:t>Components</w:t>
            </w:r>
          </w:p>
        </w:tc>
        <w:tc>
          <w:tcPr>
            <w:tcW w:w="1559" w:type="dxa"/>
          </w:tcPr>
          <w:p w14:paraId="177DEF8E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11B267F0" w14:textId="77777777" w:rsidTr="00F97288">
        <w:tc>
          <w:tcPr>
            <w:tcW w:w="2403" w:type="dxa"/>
            <w:vMerge/>
          </w:tcPr>
          <w:p w14:paraId="3F4D5E5B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16298CA6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MD30: </w:t>
            </w:r>
            <w:r w:rsidRPr="00A4569E">
              <w:rPr>
                <w:szCs w:val="24"/>
              </w:rPr>
              <w:t xml:space="preserve">Phụ tùng/ </w:t>
            </w:r>
            <w:r w:rsidRPr="00A4569E">
              <w:rPr>
                <w:i/>
                <w:szCs w:val="24"/>
              </w:rPr>
              <w:t>Subassemblies</w:t>
            </w:r>
          </w:p>
        </w:tc>
        <w:tc>
          <w:tcPr>
            <w:tcW w:w="1559" w:type="dxa"/>
          </w:tcPr>
          <w:p w14:paraId="530569A3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48A9E2D5" w14:textId="77777777" w:rsidTr="00F97288">
        <w:tc>
          <w:tcPr>
            <w:tcW w:w="2403" w:type="dxa"/>
            <w:vMerge/>
          </w:tcPr>
          <w:p w14:paraId="044A0DE0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2802F9E2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  <w:vertAlign w:val="superscript"/>
              </w:rPr>
            </w:pPr>
            <w:r w:rsidRPr="000A5B71">
              <w:rPr>
                <w:szCs w:val="24"/>
              </w:rPr>
              <w:t xml:space="preserve">MD31: </w:t>
            </w:r>
            <w:r w:rsidRPr="00A4569E">
              <w:rPr>
                <w:szCs w:val="24"/>
              </w:rPr>
              <w:t xml:space="preserve">Dịch vụ hiệu chuẩn/ </w:t>
            </w:r>
            <w:r w:rsidRPr="00A4569E">
              <w:rPr>
                <w:i/>
                <w:szCs w:val="24"/>
              </w:rPr>
              <w:t>Calibration services</w:t>
            </w:r>
            <w:r w:rsidRPr="00A4569E">
              <w:rPr>
                <w:i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14:paraId="15390CB9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21552A5A" w14:textId="77777777" w:rsidTr="00F97288">
        <w:tc>
          <w:tcPr>
            <w:tcW w:w="2403" w:type="dxa"/>
            <w:vMerge/>
          </w:tcPr>
          <w:p w14:paraId="386FE61D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37DBAD1E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  <w:vertAlign w:val="superscript"/>
              </w:rPr>
            </w:pPr>
            <w:r w:rsidRPr="000A5B71">
              <w:rPr>
                <w:szCs w:val="24"/>
              </w:rPr>
              <w:t xml:space="preserve">MD32: </w:t>
            </w:r>
            <w:r w:rsidRPr="00A4569E">
              <w:rPr>
                <w:szCs w:val="24"/>
              </w:rPr>
              <w:t xml:space="preserve">Dịch vụ phân phối/ </w:t>
            </w:r>
            <w:r w:rsidRPr="00A4569E">
              <w:rPr>
                <w:i/>
                <w:szCs w:val="24"/>
              </w:rPr>
              <w:t>Distribution services</w:t>
            </w:r>
          </w:p>
        </w:tc>
        <w:tc>
          <w:tcPr>
            <w:tcW w:w="1559" w:type="dxa"/>
          </w:tcPr>
          <w:p w14:paraId="018D35CA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2DD8F835" w14:textId="77777777" w:rsidTr="00F97288">
        <w:tc>
          <w:tcPr>
            <w:tcW w:w="2403" w:type="dxa"/>
            <w:vMerge/>
          </w:tcPr>
          <w:p w14:paraId="5B46795D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39AAD2BE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MD33: </w:t>
            </w:r>
            <w:r w:rsidRPr="00A4569E">
              <w:rPr>
                <w:szCs w:val="24"/>
              </w:rPr>
              <w:t xml:space="preserve">Dịch vụ bảo trì/ </w:t>
            </w:r>
            <w:r w:rsidRPr="00A4569E">
              <w:rPr>
                <w:i/>
                <w:szCs w:val="24"/>
              </w:rPr>
              <w:t>Maintenance services</w:t>
            </w:r>
          </w:p>
        </w:tc>
        <w:tc>
          <w:tcPr>
            <w:tcW w:w="1559" w:type="dxa"/>
          </w:tcPr>
          <w:p w14:paraId="69639F08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0494EDC4" w14:textId="77777777" w:rsidTr="00F97288">
        <w:tc>
          <w:tcPr>
            <w:tcW w:w="2403" w:type="dxa"/>
            <w:vMerge/>
          </w:tcPr>
          <w:p w14:paraId="77B6DE38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3D7809CC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MD34: </w:t>
            </w:r>
            <w:r w:rsidRPr="00A4569E">
              <w:rPr>
                <w:szCs w:val="24"/>
              </w:rPr>
              <w:t xml:space="preserve">Dịch vụ vận tải/ </w:t>
            </w:r>
            <w:r w:rsidRPr="00A4569E">
              <w:rPr>
                <w:i/>
                <w:szCs w:val="24"/>
              </w:rPr>
              <w:t>Transportation services</w:t>
            </w:r>
          </w:p>
        </w:tc>
        <w:tc>
          <w:tcPr>
            <w:tcW w:w="1559" w:type="dxa"/>
          </w:tcPr>
          <w:p w14:paraId="411CAFE6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  <w:tr w:rsidR="00E952E0" w:rsidRPr="00F6652C" w14:paraId="39709148" w14:textId="77777777" w:rsidTr="00F97288">
        <w:tc>
          <w:tcPr>
            <w:tcW w:w="2403" w:type="dxa"/>
            <w:vMerge/>
          </w:tcPr>
          <w:p w14:paraId="60721832" w14:textId="77777777" w:rsidR="00E952E0" w:rsidRPr="00902553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</w:p>
        </w:tc>
        <w:tc>
          <w:tcPr>
            <w:tcW w:w="6069" w:type="dxa"/>
          </w:tcPr>
          <w:p w14:paraId="14172583" w14:textId="77777777" w:rsidR="00E952E0" w:rsidRPr="00A4569E" w:rsidRDefault="00E952E0" w:rsidP="00E952E0">
            <w:pPr>
              <w:spacing w:before="120"/>
              <w:jc w:val="both"/>
              <w:rPr>
                <w:bCs/>
                <w:szCs w:val="24"/>
              </w:rPr>
            </w:pPr>
            <w:r w:rsidRPr="000A5B71">
              <w:rPr>
                <w:szCs w:val="24"/>
              </w:rPr>
              <w:t xml:space="preserve">MD35: </w:t>
            </w:r>
            <w:r w:rsidRPr="00A4569E">
              <w:rPr>
                <w:szCs w:val="24"/>
              </w:rPr>
              <w:t xml:space="preserve">Dịch vụ khác/ </w:t>
            </w:r>
            <w:r w:rsidRPr="00A4569E">
              <w:rPr>
                <w:i/>
                <w:szCs w:val="24"/>
              </w:rPr>
              <w:t>Other services</w:t>
            </w:r>
          </w:p>
        </w:tc>
        <w:tc>
          <w:tcPr>
            <w:tcW w:w="1559" w:type="dxa"/>
          </w:tcPr>
          <w:p w14:paraId="5706C2EB" w14:textId="77777777" w:rsidR="00E952E0" w:rsidRPr="00902553" w:rsidRDefault="00E952E0" w:rsidP="00E952E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instrText xml:space="preserve"> FORMCHECKBOX </w:instrText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separate"/>
            </w:r>
            <w:r w:rsidRPr="0090255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fldChar w:fldCharType="end"/>
            </w:r>
          </w:p>
        </w:tc>
      </w:tr>
    </w:tbl>
    <w:bookmarkEnd w:id="1"/>
    <w:p w14:paraId="2E823DD1" w14:textId="77777777" w:rsidR="00A375B5" w:rsidRPr="00DE09B6" w:rsidRDefault="00A375B5" w:rsidP="00A375B5">
      <w:pPr>
        <w:spacing w:before="120"/>
        <w:jc w:val="both"/>
        <w:rPr>
          <w:szCs w:val="24"/>
        </w:rPr>
      </w:pPr>
      <w:r w:rsidRPr="00DE09B6">
        <w:rPr>
          <w:szCs w:val="24"/>
        </w:rPr>
        <w:t xml:space="preserve">Ghi chú/ </w:t>
      </w:r>
      <w:r w:rsidRPr="00DE09B6">
        <w:rPr>
          <w:i/>
          <w:iCs/>
          <w:szCs w:val="24"/>
        </w:rPr>
        <w:t>Note:</w:t>
      </w:r>
      <w:r w:rsidRPr="00DE09B6">
        <w:rPr>
          <w:szCs w:val="24"/>
        </w:rPr>
        <w:t xml:space="preserve"> </w:t>
      </w:r>
      <w:r>
        <w:rPr>
          <w:szCs w:val="24"/>
        </w:rPr>
        <w:t>Tham khảo</w:t>
      </w:r>
      <w:r w:rsidRPr="00DE09B6">
        <w:rPr>
          <w:szCs w:val="24"/>
        </w:rPr>
        <w:t xml:space="preserve"> IAF MD8/ </w:t>
      </w:r>
      <w:r w:rsidRPr="00DE09B6">
        <w:rPr>
          <w:i/>
          <w:iCs/>
          <w:szCs w:val="24"/>
        </w:rPr>
        <w:t>Refered to IAF MD 8</w:t>
      </w:r>
      <w:r w:rsidRPr="00DE09B6">
        <w:rPr>
          <w:szCs w:val="24"/>
        </w:rPr>
        <w:t xml:space="preserve"> </w:t>
      </w:r>
    </w:p>
    <w:p w14:paraId="558A396A" w14:textId="77777777" w:rsidR="00A375B5" w:rsidRPr="00DE09B6" w:rsidRDefault="00A375B5" w:rsidP="00A375B5">
      <w:pPr>
        <w:spacing w:before="120"/>
        <w:jc w:val="both"/>
        <w:rPr>
          <w:i/>
          <w:iCs/>
          <w:szCs w:val="24"/>
        </w:rPr>
      </w:pPr>
      <w:r w:rsidRPr="00DE09B6">
        <w:rPr>
          <w:szCs w:val="24"/>
        </w:rPr>
        <w:t xml:space="preserve">* Không công nhận MDMS cho lĩnh vực MD31 “Dịch vụ hiệu chuẩn”. Tổ chức cung cấp dịch vụ hiệu chuẩn cần phải được công nhận ISO/IEC 17025/ </w:t>
      </w:r>
      <w:r w:rsidRPr="00DE09B6">
        <w:rPr>
          <w:i/>
          <w:iCs/>
          <w:szCs w:val="24"/>
        </w:rPr>
        <w:t>MD31 “Calibration services” shall not be MDMS accredited. Organizations providing calibration services should be accredited to ISO/IEC 17025.</w:t>
      </w:r>
    </w:p>
    <w:p w14:paraId="32C98414" w14:textId="77777777" w:rsidR="00A85008" w:rsidRPr="00DA5E26" w:rsidRDefault="00A85008" w:rsidP="00A85008">
      <w:pPr>
        <w:rPr>
          <w:i/>
          <w:szCs w:val="24"/>
        </w:rPr>
      </w:pPr>
    </w:p>
    <w:p w14:paraId="77DCD4AB" w14:textId="77777777" w:rsidR="00434BC9" w:rsidRPr="002A48AE" w:rsidRDefault="00434BC9" w:rsidP="0091214B">
      <w:pPr>
        <w:tabs>
          <w:tab w:val="left" w:pos="0"/>
        </w:tabs>
        <w:spacing w:before="120"/>
        <w:rPr>
          <w:b/>
          <w:bCs/>
          <w:snapToGrid w:val="0"/>
          <w:szCs w:val="24"/>
        </w:rPr>
      </w:pPr>
      <w:r w:rsidRPr="002A48AE">
        <w:rPr>
          <w:b/>
          <w:bCs/>
          <w:szCs w:val="24"/>
        </w:rPr>
        <w:t xml:space="preserve">Danh sách chuyên gia/ </w:t>
      </w:r>
      <w:r w:rsidRPr="002A48AE">
        <w:rPr>
          <w:b/>
          <w:bCs/>
          <w:i/>
          <w:szCs w:val="24"/>
        </w:rPr>
        <w:t>List of auditor, technical experts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40"/>
        <w:gridCol w:w="4989"/>
        <w:gridCol w:w="2799"/>
        <w:gridCol w:w="1559"/>
      </w:tblGrid>
      <w:tr w:rsidR="00D0548D" w:rsidRPr="00AE17BA" w14:paraId="1F0EA922" w14:textId="77777777" w:rsidTr="00F97288">
        <w:tc>
          <w:tcPr>
            <w:tcW w:w="540" w:type="dxa"/>
          </w:tcPr>
          <w:p w14:paraId="6DD7A96B" w14:textId="77777777" w:rsidR="00D0548D" w:rsidRPr="00AE17BA" w:rsidRDefault="00D0548D" w:rsidP="00D0548D">
            <w:pPr>
              <w:spacing w:before="120"/>
              <w:jc w:val="center"/>
              <w:rPr>
                <w:szCs w:val="24"/>
              </w:rPr>
            </w:pPr>
            <w:r w:rsidRPr="00AE17BA">
              <w:rPr>
                <w:szCs w:val="24"/>
              </w:rPr>
              <w:t>Số TT</w:t>
            </w:r>
          </w:p>
          <w:p w14:paraId="058B4D1C" w14:textId="77777777" w:rsidR="00D0548D" w:rsidRPr="00AE17BA" w:rsidRDefault="00D0548D" w:rsidP="00D0548D">
            <w:pPr>
              <w:jc w:val="center"/>
              <w:rPr>
                <w:i/>
                <w:szCs w:val="24"/>
              </w:rPr>
            </w:pPr>
            <w:r w:rsidRPr="00AE17BA">
              <w:rPr>
                <w:i/>
                <w:szCs w:val="24"/>
              </w:rPr>
              <w:t>No</w:t>
            </w:r>
          </w:p>
        </w:tc>
        <w:tc>
          <w:tcPr>
            <w:tcW w:w="4989" w:type="dxa"/>
          </w:tcPr>
          <w:p w14:paraId="4C19D98D" w14:textId="77777777" w:rsidR="00D0548D" w:rsidRPr="00AE17BA" w:rsidRDefault="00D0548D" w:rsidP="00D0548D">
            <w:pPr>
              <w:spacing w:before="120"/>
              <w:jc w:val="center"/>
              <w:rPr>
                <w:i/>
                <w:szCs w:val="24"/>
              </w:rPr>
            </w:pPr>
            <w:r w:rsidRPr="00517DB5">
              <w:rPr>
                <w:szCs w:val="24"/>
              </w:rPr>
              <w:t>Họ tên</w:t>
            </w:r>
            <w:r>
              <w:rPr>
                <w:szCs w:val="24"/>
              </w:rPr>
              <w:t>;</w:t>
            </w:r>
            <w:r w:rsidRPr="00517DB5">
              <w:rPr>
                <w:szCs w:val="24"/>
              </w:rPr>
              <w:t xml:space="preserve"> </w:t>
            </w:r>
            <w:r w:rsidRPr="00517DB5">
              <w:t xml:space="preserve">Trình độ </w:t>
            </w:r>
            <w:r w:rsidRPr="00517DB5">
              <w:rPr>
                <w:szCs w:val="24"/>
              </w:rPr>
              <w:t>học</w:t>
            </w:r>
            <w:r w:rsidRPr="00517DB5">
              <w:t xml:space="preserve"> vấn</w:t>
            </w:r>
            <w:r>
              <w:t xml:space="preserve">; </w:t>
            </w:r>
            <w:r w:rsidRPr="00517DB5">
              <w:t xml:space="preserve"> Kinh nghiệm làm việc </w:t>
            </w:r>
            <w:r w:rsidRPr="00517DB5">
              <w:rPr>
                <w:i/>
                <w:szCs w:val="24"/>
              </w:rPr>
              <w:t>Full name</w:t>
            </w:r>
            <w:r>
              <w:rPr>
                <w:i/>
                <w:szCs w:val="24"/>
              </w:rPr>
              <w:t>;</w:t>
            </w:r>
            <w:r w:rsidRPr="00517DB5">
              <w:rPr>
                <w:i/>
                <w:szCs w:val="24"/>
              </w:rPr>
              <w:t xml:space="preserve"> Qualification</w:t>
            </w:r>
            <w:r>
              <w:rPr>
                <w:i/>
                <w:szCs w:val="24"/>
              </w:rPr>
              <w:t>;</w:t>
            </w:r>
            <w:r w:rsidRPr="00517DB5">
              <w:rPr>
                <w:i/>
                <w:szCs w:val="24"/>
              </w:rPr>
              <w:t xml:space="preserve"> Work experience </w:t>
            </w:r>
          </w:p>
        </w:tc>
        <w:tc>
          <w:tcPr>
            <w:tcW w:w="2799" w:type="dxa"/>
          </w:tcPr>
          <w:p w14:paraId="16BBE0C6" w14:textId="77777777" w:rsidR="00D0548D" w:rsidRPr="00D0548D" w:rsidRDefault="00D0548D" w:rsidP="00D0548D">
            <w:pPr>
              <w:spacing w:before="120"/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t>Lĩnh vực k</w:t>
            </w:r>
            <w:r>
              <w:rPr>
                <w:szCs w:val="24"/>
                <w:lang w:val="en-GB"/>
              </w:rPr>
              <w:t>ỹ thuật</w:t>
            </w:r>
          </w:p>
          <w:p w14:paraId="40AACAA5" w14:textId="77777777" w:rsidR="00D0548D" w:rsidRPr="00AE17BA" w:rsidRDefault="00D0548D" w:rsidP="00D0548D">
            <w:pPr>
              <w:spacing w:before="6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Technical area</w:t>
            </w:r>
          </w:p>
        </w:tc>
        <w:tc>
          <w:tcPr>
            <w:tcW w:w="1559" w:type="dxa"/>
          </w:tcPr>
          <w:p w14:paraId="732CF70D" w14:textId="77777777" w:rsidR="00D0548D" w:rsidRPr="00AE17BA" w:rsidRDefault="00D0548D" w:rsidP="00D0548D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Ghi chú </w:t>
            </w:r>
            <w:r>
              <w:rPr>
                <w:i/>
                <w:szCs w:val="24"/>
              </w:rPr>
              <w:t xml:space="preserve">Note </w:t>
            </w:r>
          </w:p>
        </w:tc>
      </w:tr>
      <w:tr w:rsidR="00434BC9" w:rsidRPr="00AE17BA" w14:paraId="36D322C6" w14:textId="77777777" w:rsidTr="00F97288">
        <w:tc>
          <w:tcPr>
            <w:tcW w:w="540" w:type="dxa"/>
          </w:tcPr>
          <w:p w14:paraId="107B3720" w14:textId="77777777" w:rsidR="00434BC9" w:rsidRPr="00AE17BA" w:rsidRDefault="00434BC9" w:rsidP="00434BC9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4989" w:type="dxa"/>
          </w:tcPr>
          <w:p w14:paraId="61FE7BD3" w14:textId="77777777" w:rsidR="00434BC9" w:rsidRPr="00AE17BA" w:rsidRDefault="00434BC9" w:rsidP="000560F6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799" w:type="dxa"/>
          </w:tcPr>
          <w:p w14:paraId="7AE12624" w14:textId="77777777" w:rsidR="00434BC9" w:rsidRPr="00AE17BA" w:rsidRDefault="00434BC9" w:rsidP="000560F6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A8120C6" w14:textId="77777777" w:rsidR="00434BC9" w:rsidRPr="00AE17BA" w:rsidRDefault="00434BC9" w:rsidP="000560F6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CE9CD69" w14:textId="77777777" w:rsidR="00434BC9" w:rsidRPr="002A48AE" w:rsidRDefault="00434BC9" w:rsidP="00CF76EC">
      <w:pPr>
        <w:spacing w:before="120"/>
        <w:rPr>
          <w:b/>
          <w:bCs/>
          <w:i/>
          <w:snapToGrid w:val="0"/>
          <w:szCs w:val="24"/>
        </w:rPr>
      </w:pPr>
      <w:r w:rsidRPr="002A48AE">
        <w:rPr>
          <w:b/>
          <w:bCs/>
          <w:snapToGrid w:val="0"/>
          <w:szCs w:val="24"/>
        </w:rPr>
        <w:t>Danh sách khách hàng chứng nhận, đăng ký chứng nhận</w:t>
      </w:r>
      <w:r w:rsidRPr="002A48AE">
        <w:rPr>
          <w:b/>
          <w:bCs/>
          <w:i/>
          <w:snapToGrid w:val="0"/>
          <w:szCs w:val="24"/>
        </w:rPr>
        <w:t>/ List of certified clients, applicants</w:t>
      </w: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636"/>
        <w:gridCol w:w="4857"/>
        <w:gridCol w:w="2835"/>
        <w:gridCol w:w="1559"/>
      </w:tblGrid>
      <w:tr w:rsidR="0091214B" w:rsidRPr="00AE17BA" w14:paraId="3EACD568" w14:textId="77777777" w:rsidTr="00F97288">
        <w:tc>
          <w:tcPr>
            <w:tcW w:w="636" w:type="dxa"/>
          </w:tcPr>
          <w:p w14:paraId="107A19ED" w14:textId="77777777" w:rsidR="0091214B" w:rsidRPr="00AE17BA" w:rsidRDefault="0091214B" w:rsidP="00D0548D">
            <w:pPr>
              <w:spacing w:before="120"/>
              <w:jc w:val="center"/>
              <w:rPr>
                <w:szCs w:val="24"/>
              </w:rPr>
            </w:pPr>
            <w:r w:rsidRPr="00AE17BA">
              <w:rPr>
                <w:szCs w:val="24"/>
              </w:rPr>
              <w:t>Số TT</w:t>
            </w:r>
          </w:p>
          <w:p w14:paraId="37415857" w14:textId="77777777" w:rsidR="0091214B" w:rsidRPr="00AE17BA" w:rsidRDefault="0091214B" w:rsidP="00D0548D">
            <w:pPr>
              <w:jc w:val="center"/>
              <w:rPr>
                <w:i/>
                <w:szCs w:val="24"/>
              </w:rPr>
            </w:pPr>
            <w:r w:rsidRPr="00AE17BA">
              <w:rPr>
                <w:i/>
                <w:szCs w:val="24"/>
              </w:rPr>
              <w:t>No</w:t>
            </w:r>
          </w:p>
        </w:tc>
        <w:tc>
          <w:tcPr>
            <w:tcW w:w="4857" w:type="dxa"/>
          </w:tcPr>
          <w:p w14:paraId="60E6C0C5" w14:textId="77777777" w:rsidR="0091214B" w:rsidRPr="00AE17BA" w:rsidRDefault="0091214B" w:rsidP="00D0548D">
            <w:pPr>
              <w:spacing w:before="120"/>
              <w:jc w:val="center"/>
              <w:rPr>
                <w:szCs w:val="24"/>
                <w:lang w:val="fr-FR"/>
              </w:rPr>
            </w:pPr>
            <w:r>
              <w:rPr>
                <w:szCs w:val="24"/>
              </w:rPr>
              <w:t>Tên tổ chức/</w:t>
            </w:r>
            <w:r w:rsidRPr="00517DB5">
              <w:t xml:space="preserve"> </w:t>
            </w:r>
            <w:r>
              <w:rPr>
                <w:i/>
                <w:szCs w:val="24"/>
              </w:rPr>
              <w:t>Name of organization</w:t>
            </w:r>
            <w:r w:rsidRPr="00517DB5">
              <w:rPr>
                <w:i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F7E2421" w14:textId="77777777" w:rsidR="0091214B" w:rsidRPr="00D0548D" w:rsidRDefault="0091214B" w:rsidP="00D0548D">
            <w:pPr>
              <w:spacing w:before="120"/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t>Lĩnh vực k</w:t>
            </w:r>
            <w:r>
              <w:rPr>
                <w:szCs w:val="24"/>
                <w:lang w:val="en-GB"/>
              </w:rPr>
              <w:t>ỹ thuật</w:t>
            </w:r>
          </w:p>
          <w:p w14:paraId="753CC24D" w14:textId="77777777" w:rsidR="0091214B" w:rsidRPr="00AE17BA" w:rsidRDefault="0091214B" w:rsidP="00D0548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Technical area</w:t>
            </w:r>
          </w:p>
        </w:tc>
        <w:tc>
          <w:tcPr>
            <w:tcW w:w="1559" w:type="dxa"/>
          </w:tcPr>
          <w:p w14:paraId="36F70CA5" w14:textId="77777777" w:rsidR="0091214B" w:rsidRPr="00AE17BA" w:rsidRDefault="0091214B" w:rsidP="00D0548D">
            <w:pPr>
              <w:spacing w:before="12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Hiệu lực/ </w:t>
            </w:r>
            <w:r>
              <w:rPr>
                <w:i/>
                <w:szCs w:val="24"/>
              </w:rPr>
              <w:t xml:space="preserve">Valid until </w:t>
            </w:r>
          </w:p>
        </w:tc>
      </w:tr>
      <w:tr w:rsidR="0091214B" w:rsidRPr="00AE17BA" w14:paraId="18E0D219" w14:textId="77777777" w:rsidTr="00F97288">
        <w:tc>
          <w:tcPr>
            <w:tcW w:w="636" w:type="dxa"/>
          </w:tcPr>
          <w:p w14:paraId="0783CADB" w14:textId="77777777" w:rsidR="0091214B" w:rsidRPr="00AE17BA" w:rsidRDefault="0091214B" w:rsidP="00DD2157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4857" w:type="dxa"/>
          </w:tcPr>
          <w:p w14:paraId="6609DF64" w14:textId="77777777" w:rsidR="0091214B" w:rsidRPr="00AE17BA" w:rsidRDefault="0091214B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23CBE322" w14:textId="77777777" w:rsidR="0091214B" w:rsidRPr="00AE17BA" w:rsidRDefault="0091214B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FD56717" w14:textId="77777777" w:rsidR="0091214B" w:rsidRPr="00AE17BA" w:rsidRDefault="0091214B" w:rsidP="000560F6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03E8BC69" w14:textId="77777777" w:rsidR="00894A55" w:rsidRPr="00AE17BA" w:rsidRDefault="006F4843" w:rsidP="000D5DDF">
      <w:pPr>
        <w:jc w:val="both"/>
        <w:rPr>
          <w:i/>
          <w:szCs w:val="24"/>
        </w:rPr>
      </w:pPr>
      <w:r w:rsidRPr="00AE17BA">
        <w:rPr>
          <w:szCs w:val="24"/>
        </w:rPr>
        <w:t>Ghi chú/</w:t>
      </w:r>
      <w:r w:rsidRPr="00AE17BA">
        <w:rPr>
          <w:i/>
          <w:szCs w:val="24"/>
        </w:rPr>
        <w:t xml:space="preserve"> Note</w:t>
      </w:r>
      <w:r w:rsidRPr="00AE17BA">
        <w:rPr>
          <w:szCs w:val="24"/>
        </w:rPr>
        <w:t>: CB phải hoàn thành quá trình chứng nhận và ra quyết định chứn</w:t>
      </w:r>
      <w:r w:rsidR="00703D0D" w:rsidRPr="00AE17BA">
        <w:rPr>
          <w:szCs w:val="24"/>
        </w:rPr>
        <w:t xml:space="preserve">g nhận cho ít nhất 1 khách hàng/ </w:t>
      </w:r>
      <w:r w:rsidR="00703D0D" w:rsidRPr="00AE17BA">
        <w:rPr>
          <w:i/>
          <w:szCs w:val="24"/>
        </w:rPr>
        <w:t>CB shall has completed and made certification decision for at least 1 client.</w:t>
      </w:r>
    </w:p>
    <w:p w14:paraId="1290CBE2" w14:textId="77777777" w:rsidR="00555E62" w:rsidRPr="00AE17BA" w:rsidRDefault="00555E62" w:rsidP="000D5DDF">
      <w:pPr>
        <w:jc w:val="both"/>
        <w:rPr>
          <w:i/>
          <w:szCs w:val="24"/>
        </w:rPr>
      </w:pPr>
    </w:p>
    <w:p w14:paraId="57EA585E" w14:textId="77777777" w:rsidR="00555E62" w:rsidRPr="00AE17BA" w:rsidRDefault="00555E62" w:rsidP="000D5DDF">
      <w:pPr>
        <w:jc w:val="both"/>
        <w:rPr>
          <w:i/>
          <w:szCs w:val="24"/>
        </w:rPr>
      </w:pPr>
    </w:p>
    <w:p w14:paraId="544D01FD" w14:textId="77777777" w:rsidR="00555E62" w:rsidRPr="00AE17BA" w:rsidRDefault="00555E62" w:rsidP="000D5DDF">
      <w:pPr>
        <w:jc w:val="both"/>
        <w:rPr>
          <w:i/>
          <w:szCs w:val="24"/>
        </w:rPr>
      </w:pPr>
    </w:p>
    <w:p w14:paraId="295219B5" w14:textId="77777777" w:rsidR="00555E62" w:rsidRPr="00AE17BA" w:rsidRDefault="00555E62" w:rsidP="000D5DDF">
      <w:pPr>
        <w:jc w:val="both"/>
        <w:rPr>
          <w:snapToGrid w:val="0"/>
          <w:szCs w:val="24"/>
        </w:rPr>
      </w:pPr>
    </w:p>
    <w:sectPr w:rsidR="00555E62" w:rsidRPr="00AE17BA" w:rsidSect="00F97288">
      <w:pgSz w:w="11907" w:h="16840" w:code="9"/>
      <w:pgMar w:top="1134" w:right="851" w:bottom="1134" w:left="1134" w:header="720" w:footer="8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EF14" w14:textId="77777777" w:rsidR="0097767A" w:rsidRDefault="0097767A">
      <w:r>
        <w:separator/>
      </w:r>
    </w:p>
  </w:endnote>
  <w:endnote w:type="continuationSeparator" w:id="0">
    <w:p w14:paraId="2EB5BF19" w14:textId="77777777" w:rsidR="0097767A" w:rsidRDefault="0097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134" w14:textId="77777777" w:rsidR="00FC6A78" w:rsidRDefault="00FC6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BC79C6" w:rsidRPr="000E2931" w14:paraId="666D2ED3" w14:textId="77777777" w:rsidTr="00BC79C6">
      <w:tc>
        <w:tcPr>
          <w:tcW w:w="3287" w:type="dxa"/>
        </w:tcPr>
        <w:p w14:paraId="26DEC919" w14:textId="77777777" w:rsidR="00BC79C6" w:rsidRPr="000E2931" w:rsidRDefault="00BC79C6" w:rsidP="00BC79C6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4F7984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MDMS</w:t>
          </w:r>
        </w:p>
      </w:tc>
      <w:tc>
        <w:tcPr>
          <w:tcW w:w="2722" w:type="dxa"/>
        </w:tcPr>
        <w:p w14:paraId="4BD5815F" w14:textId="78CBA6C5" w:rsidR="00BC79C6" w:rsidRPr="000E2931" w:rsidRDefault="00BC79C6" w:rsidP="00BC79C6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FC6A78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A03AF4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58D109AE" w14:textId="77777777" w:rsidR="00BC79C6" w:rsidRPr="000E2931" w:rsidRDefault="00BC79C6" w:rsidP="00BC79C6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05AA53F6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260BEE29" w14:textId="77777777" w:rsidTr="004D2976">
      <w:tc>
        <w:tcPr>
          <w:tcW w:w="3287" w:type="dxa"/>
        </w:tcPr>
        <w:p w14:paraId="0FB3A53E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926685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4F7984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26685">
            <w:rPr>
              <w:rFonts w:ascii="Times New Roman" w:hAnsi="Times New Roman"/>
              <w:noProof/>
              <w:sz w:val="20"/>
            </w:rPr>
            <w:t xml:space="preserve"> MDMS</w:t>
          </w:r>
        </w:p>
      </w:tc>
      <w:tc>
        <w:tcPr>
          <w:tcW w:w="2722" w:type="dxa"/>
        </w:tcPr>
        <w:p w14:paraId="79D6FDFB" w14:textId="513347E7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BC79C6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FC6A78">
            <w:rPr>
              <w:rFonts w:ascii="Times New Roman" w:hAnsi="Times New Roman"/>
              <w:sz w:val="20"/>
            </w:rPr>
            <w:t>7</w:t>
          </w:r>
          <w:r w:rsidR="00FD2FB5">
            <w:rPr>
              <w:rFonts w:ascii="Times New Roman" w:hAnsi="Times New Roman"/>
              <w:sz w:val="20"/>
            </w:rPr>
            <w:t>.</w:t>
          </w:r>
          <w:r w:rsidR="00804F9D">
            <w:rPr>
              <w:rFonts w:ascii="Times New Roman" w:hAnsi="Times New Roman"/>
              <w:sz w:val="20"/>
            </w:rPr>
            <w:t>2</w:t>
          </w:r>
          <w:r w:rsidR="00A03AF4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47DA8ACE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32BC4EE5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68C0" w14:textId="77777777" w:rsidR="0097767A" w:rsidRDefault="0097767A">
      <w:r>
        <w:separator/>
      </w:r>
    </w:p>
  </w:footnote>
  <w:footnote w:type="continuationSeparator" w:id="0">
    <w:p w14:paraId="5059BB62" w14:textId="77777777" w:rsidR="0097767A" w:rsidRDefault="0097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EE58" w14:textId="77777777" w:rsidR="00FC6A78" w:rsidRDefault="00FC6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F54736" w:rsidRPr="008B2FE5" w14:paraId="09F8D48B" w14:textId="77777777">
      <w:trPr>
        <w:trHeight w:val="416"/>
      </w:trPr>
      <w:tc>
        <w:tcPr>
          <w:tcW w:w="1588" w:type="dxa"/>
          <w:vMerge w:val="restart"/>
        </w:tcPr>
        <w:p w14:paraId="1AE07348" w14:textId="77777777" w:rsidR="00F54736" w:rsidRPr="00E26C09" w:rsidRDefault="008B2FE5" w:rsidP="00F54736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14782C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2FB345AF" w14:textId="77777777" w:rsidR="00F54736" w:rsidRPr="00E26C09" w:rsidRDefault="00F54736" w:rsidP="00F54736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0B850AB7" w14:textId="77777777" w:rsidR="00F54736" w:rsidRPr="00072139" w:rsidRDefault="00F54736" w:rsidP="00F54736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F54736" w:rsidRPr="00E26C09" w14:paraId="73AE419E" w14:textId="77777777">
      <w:trPr>
        <w:trHeight w:val="161"/>
      </w:trPr>
      <w:tc>
        <w:tcPr>
          <w:tcW w:w="1588" w:type="dxa"/>
          <w:vMerge/>
        </w:tcPr>
        <w:p w14:paraId="29FE859B" w14:textId="77777777" w:rsidR="00F54736" w:rsidRPr="00072139" w:rsidRDefault="00F54736" w:rsidP="00F54736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24584C20" w14:textId="77777777" w:rsidR="00F54736" w:rsidRPr="00072139" w:rsidRDefault="00F54736" w:rsidP="00F54736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A6D1FAB" w14:textId="77777777" w:rsidR="00F54736" w:rsidRPr="00005EA1" w:rsidRDefault="00F54736" w:rsidP="00F54736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MD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7764DE3A" w14:textId="77777777" w:rsidR="00F54736" w:rsidRPr="00E26C09" w:rsidRDefault="00F54736" w:rsidP="00F54736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MD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</w:tbl>
  <w:p w14:paraId="7F182F9F" w14:textId="77777777" w:rsidR="00F54736" w:rsidRDefault="00F54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F54736" w:rsidRPr="008B2FE5" w14:paraId="03B57EA4" w14:textId="77777777">
      <w:trPr>
        <w:trHeight w:val="416"/>
      </w:trPr>
      <w:tc>
        <w:tcPr>
          <w:tcW w:w="1588" w:type="dxa"/>
          <w:vMerge w:val="restart"/>
        </w:tcPr>
        <w:p w14:paraId="744EE522" w14:textId="77777777" w:rsidR="00F54736" w:rsidRPr="00E26C09" w:rsidRDefault="00000000" w:rsidP="00F54736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615E66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11B93986" w14:textId="77777777" w:rsidR="00F54736" w:rsidRPr="00E26C09" w:rsidRDefault="00F54736" w:rsidP="00F54736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09E07A03" w14:textId="77777777" w:rsidR="00F54736" w:rsidRPr="00072139" w:rsidRDefault="00F54736" w:rsidP="00F54736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F54736" w:rsidRPr="00E26C09" w14:paraId="3CD03AAA" w14:textId="77777777">
      <w:trPr>
        <w:trHeight w:val="161"/>
      </w:trPr>
      <w:tc>
        <w:tcPr>
          <w:tcW w:w="1588" w:type="dxa"/>
          <w:vMerge/>
        </w:tcPr>
        <w:p w14:paraId="64C7F9DF" w14:textId="77777777" w:rsidR="00F54736" w:rsidRPr="00072139" w:rsidRDefault="00F54736" w:rsidP="00F54736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66C9C4DD" w14:textId="77777777" w:rsidR="00F54736" w:rsidRPr="00072139" w:rsidRDefault="00F54736" w:rsidP="00F54736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5923EDB" w14:textId="77777777" w:rsidR="00F54736" w:rsidRPr="00005EA1" w:rsidRDefault="00F54736" w:rsidP="00F54736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MD</w:t>
          </w:r>
          <w:r w:rsidRPr="00005EA1">
            <w:rPr>
              <w:snapToGrid w:val="0"/>
              <w:szCs w:val="24"/>
              <w:lang w:val="fr-FR"/>
            </w:rPr>
            <w:t xml:space="preserve">MS </w:t>
          </w:r>
        </w:p>
        <w:p w14:paraId="368238F7" w14:textId="77777777" w:rsidR="00F54736" w:rsidRPr="00E26C09" w:rsidRDefault="00F54736" w:rsidP="00F54736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MD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  <w:bookmarkEnd w:id="0"/>
  </w:tbl>
  <w:p w14:paraId="1B676AEB" w14:textId="77777777" w:rsidR="00CA59D5" w:rsidRPr="004F7984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5B0"/>
    <w:multiLevelType w:val="hybridMultilevel"/>
    <w:tmpl w:val="10B2FE2A"/>
    <w:lvl w:ilvl="0" w:tplc="62780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2" w15:restartNumberingAfterBreak="0">
    <w:nsid w:val="042D5129"/>
    <w:multiLevelType w:val="hybridMultilevel"/>
    <w:tmpl w:val="C7B4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20C"/>
    <w:multiLevelType w:val="hybridMultilevel"/>
    <w:tmpl w:val="A9FE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03DE3"/>
    <w:multiLevelType w:val="multilevel"/>
    <w:tmpl w:val="C8F632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BA595D"/>
    <w:multiLevelType w:val="hybridMultilevel"/>
    <w:tmpl w:val="02C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BA5954"/>
    <w:multiLevelType w:val="hybridMultilevel"/>
    <w:tmpl w:val="9CBA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F3576"/>
    <w:multiLevelType w:val="hybridMultilevel"/>
    <w:tmpl w:val="1212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3300D"/>
    <w:multiLevelType w:val="hybridMultilevel"/>
    <w:tmpl w:val="6CBE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125564"/>
    <w:multiLevelType w:val="hybridMultilevel"/>
    <w:tmpl w:val="613008F2"/>
    <w:lvl w:ilvl="0" w:tplc="62780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9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21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27" w15:restartNumberingAfterBreak="0">
    <w:nsid w:val="50411DF0"/>
    <w:multiLevelType w:val="hybridMultilevel"/>
    <w:tmpl w:val="599E813C"/>
    <w:lvl w:ilvl="0" w:tplc="62780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4B009F"/>
    <w:multiLevelType w:val="hybridMultilevel"/>
    <w:tmpl w:val="3818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100AF"/>
    <w:multiLevelType w:val="hybridMultilevel"/>
    <w:tmpl w:val="C27E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F4977"/>
    <w:multiLevelType w:val="hybridMultilevel"/>
    <w:tmpl w:val="73E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815448"/>
    <w:multiLevelType w:val="hybridMultilevel"/>
    <w:tmpl w:val="10D4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173561">
    <w:abstractNumId w:val="20"/>
  </w:num>
  <w:num w:numId="2" w16cid:durableId="534579110">
    <w:abstractNumId w:val="18"/>
  </w:num>
  <w:num w:numId="3" w16cid:durableId="359817928">
    <w:abstractNumId w:val="26"/>
  </w:num>
  <w:num w:numId="4" w16cid:durableId="1370958450">
    <w:abstractNumId w:val="6"/>
  </w:num>
  <w:num w:numId="5" w16cid:durableId="2137481471">
    <w:abstractNumId w:val="19"/>
  </w:num>
  <w:num w:numId="6" w16cid:durableId="1427648080">
    <w:abstractNumId w:val="33"/>
  </w:num>
  <w:num w:numId="7" w16cid:durableId="1820224545">
    <w:abstractNumId w:val="21"/>
  </w:num>
  <w:num w:numId="8" w16cid:durableId="197011155">
    <w:abstractNumId w:val="31"/>
  </w:num>
  <w:num w:numId="9" w16cid:durableId="533731532">
    <w:abstractNumId w:val="4"/>
  </w:num>
  <w:num w:numId="10" w16cid:durableId="1833331990">
    <w:abstractNumId w:val="25"/>
  </w:num>
  <w:num w:numId="11" w16cid:durableId="588780531">
    <w:abstractNumId w:val="36"/>
  </w:num>
  <w:num w:numId="12" w16cid:durableId="252011837">
    <w:abstractNumId w:val="13"/>
  </w:num>
  <w:num w:numId="13" w16cid:durableId="778839067">
    <w:abstractNumId w:val="37"/>
  </w:num>
  <w:num w:numId="14" w16cid:durableId="1743486708">
    <w:abstractNumId w:val="23"/>
  </w:num>
  <w:num w:numId="15" w16cid:durableId="682441157">
    <w:abstractNumId w:val="1"/>
  </w:num>
  <w:num w:numId="16" w16cid:durableId="1754207920">
    <w:abstractNumId w:val="17"/>
  </w:num>
  <w:num w:numId="17" w16cid:durableId="365831878">
    <w:abstractNumId w:val="10"/>
  </w:num>
  <w:num w:numId="18" w16cid:durableId="857542608">
    <w:abstractNumId w:val="29"/>
  </w:num>
  <w:num w:numId="19" w16cid:durableId="1259366132">
    <w:abstractNumId w:val="22"/>
  </w:num>
  <w:num w:numId="20" w16cid:durableId="2067026809">
    <w:abstractNumId w:val="12"/>
  </w:num>
  <w:num w:numId="21" w16cid:durableId="17584338">
    <w:abstractNumId w:val="16"/>
  </w:num>
  <w:num w:numId="22" w16cid:durableId="1400708472">
    <w:abstractNumId w:val="30"/>
  </w:num>
  <w:num w:numId="23" w16cid:durableId="916523615">
    <w:abstractNumId w:val="24"/>
  </w:num>
  <w:num w:numId="24" w16cid:durableId="396785316">
    <w:abstractNumId w:val="3"/>
  </w:num>
  <w:num w:numId="25" w16cid:durableId="1125270462">
    <w:abstractNumId w:val="28"/>
  </w:num>
  <w:num w:numId="26" w16cid:durableId="60905993">
    <w:abstractNumId w:val="34"/>
  </w:num>
  <w:num w:numId="27" w16cid:durableId="1153838372">
    <w:abstractNumId w:val="14"/>
  </w:num>
  <w:num w:numId="28" w16cid:durableId="1734428547">
    <w:abstractNumId w:val="35"/>
  </w:num>
  <w:num w:numId="29" w16cid:durableId="950207255">
    <w:abstractNumId w:val="2"/>
  </w:num>
  <w:num w:numId="30" w16cid:durableId="779295913">
    <w:abstractNumId w:val="32"/>
  </w:num>
  <w:num w:numId="31" w16cid:durableId="760026823">
    <w:abstractNumId w:val="5"/>
  </w:num>
  <w:num w:numId="32" w16cid:durableId="52310612">
    <w:abstractNumId w:val="11"/>
  </w:num>
  <w:num w:numId="33" w16cid:durableId="1789278247">
    <w:abstractNumId w:val="9"/>
  </w:num>
  <w:num w:numId="34" w16cid:durableId="1898664501">
    <w:abstractNumId w:val="8"/>
  </w:num>
  <w:num w:numId="35" w16cid:durableId="2026905852">
    <w:abstractNumId w:val="15"/>
  </w:num>
  <w:num w:numId="36" w16cid:durableId="416682426">
    <w:abstractNumId w:val="27"/>
  </w:num>
  <w:num w:numId="37" w16cid:durableId="1360161405">
    <w:abstractNumId w:val="0"/>
  </w:num>
  <w:num w:numId="38" w16cid:durableId="41231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10B28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20E1"/>
    <w:rsid w:val="000748A0"/>
    <w:rsid w:val="000828B8"/>
    <w:rsid w:val="000859E9"/>
    <w:rsid w:val="00086CEA"/>
    <w:rsid w:val="0009006D"/>
    <w:rsid w:val="000A5B71"/>
    <w:rsid w:val="000B3756"/>
    <w:rsid w:val="000B5720"/>
    <w:rsid w:val="000C43A0"/>
    <w:rsid w:val="000D2DB7"/>
    <w:rsid w:val="000D5DDF"/>
    <w:rsid w:val="000E0084"/>
    <w:rsid w:val="000E0A84"/>
    <w:rsid w:val="000E26F6"/>
    <w:rsid w:val="000E2931"/>
    <w:rsid w:val="000E52B7"/>
    <w:rsid w:val="000F5218"/>
    <w:rsid w:val="000F57C9"/>
    <w:rsid w:val="000F72C9"/>
    <w:rsid w:val="001001FA"/>
    <w:rsid w:val="0010478B"/>
    <w:rsid w:val="00111A25"/>
    <w:rsid w:val="00111B48"/>
    <w:rsid w:val="001142CC"/>
    <w:rsid w:val="00116069"/>
    <w:rsid w:val="00121078"/>
    <w:rsid w:val="001264C8"/>
    <w:rsid w:val="00127CB4"/>
    <w:rsid w:val="00127CE9"/>
    <w:rsid w:val="0013087B"/>
    <w:rsid w:val="00134C13"/>
    <w:rsid w:val="00137B4D"/>
    <w:rsid w:val="001469C7"/>
    <w:rsid w:val="00164BE3"/>
    <w:rsid w:val="00174591"/>
    <w:rsid w:val="001756CE"/>
    <w:rsid w:val="001943C5"/>
    <w:rsid w:val="001962B8"/>
    <w:rsid w:val="001B64C9"/>
    <w:rsid w:val="001C088A"/>
    <w:rsid w:val="001C48BC"/>
    <w:rsid w:val="001D22E0"/>
    <w:rsid w:val="001D2B8E"/>
    <w:rsid w:val="001D4E1A"/>
    <w:rsid w:val="001D6EFB"/>
    <w:rsid w:val="001E5237"/>
    <w:rsid w:val="001E61EE"/>
    <w:rsid w:val="001F4517"/>
    <w:rsid w:val="002017F3"/>
    <w:rsid w:val="0020276B"/>
    <w:rsid w:val="00204973"/>
    <w:rsid w:val="00221EF7"/>
    <w:rsid w:val="00222443"/>
    <w:rsid w:val="00222976"/>
    <w:rsid w:val="0022665C"/>
    <w:rsid w:val="00227C6D"/>
    <w:rsid w:val="00230B23"/>
    <w:rsid w:val="00236A21"/>
    <w:rsid w:val="00240C7C"/>
    <w:rsid w:val="002424D6"/>
    <w:rsid w:val="00242B6E"/>
    <w:rsid w:val="00245836"/>
    <w:rsid w:val="0025277F"/>
    <w:rsid w:val="0025469A"/>
    <w:rsid w:val="00264CB9"/>
    <w:rsid w:val="002665D2"/>
    <w:rsid w:val="00274B2B"/>
    <w:rsid w:val="0027707F"/>
    <w:rsid w:val="002924C1"/>
    <w:rsid w:val="002A48AE"/>
    <w:rsid w:val="002A75AC"/>
    <w:rsid w:val="002B2384"/>
    <w:rsid w:val="002B24A4"/>
    <w:rsid w:val="002B2A06"/>
    <w:rsid w:val="002C38D6"/>
    <w:rsid w:val="002D1606"/>
    <w:rsid w:val="002D1869"/>
    <w:rsid w:val="002D242E"/>
    <w:rsid w:val="002E29DF"/>
    <w:rsid w:val="002F0C7F"/>
    <w:rsid w:val="002F2CCC"/>
    <w:rsid w:val="002F534D"/>
    <w:rsid w:val="002F6253"/>
    <w:rsid w:val="0030139A"/>
    <w:rsid w:val="00303889"/>
    <w:rsid w:val="003039AE"/>
    <w:rsid w:val="00304594"/>
    <w:rsid w:val="00307E45"/>
    <w:rsid w:val="00307F60"/>
    <w:rsid w:val="00310647"/>
    <w:rsid w:val="0031442B"/>
    <w:rsid w:val="00315289"/>
    <w:rsid w:val="00315C56"/>
    <w:rsid w:val="00332028"/>
    <w:rsid w:val="003334B5"/>
    <w:rsid w:val="0033782F"/>
    <w:rsid w:val="00350DCF"/>
    <w:rsid w:val="003546E2"/>
    <w:rsid w:val="00354B7F"/>
    <w:rsid w:val="003572B1"/>
    <w:rsid w:val="0036221F"/>
    <w:rsid w:val="00371B31"/>
    <w:rsid w:val="00377089"/>
    <w:rsid w:val="003861F8"/>
    <w:rsid w:val="00386AC3"/>
    <w:rsid w:val="00390D24"/>
    <w:rsid w:val="00391ADA"/>
    <w:rsid w:val="003A0C7C"/>
    <w:rsid w:val="003A2047"/>
    <w:rsid w:val="003A4B01"/>
    <w:rsid w:val="003A6BA6"/>
    <w:rsid w:val="003A7F24"/>
    <w:rsid w:val="003C1A5F"/>
    <w:rsid w:val="003C316D"/>
    <w:rsid w:val="003D48EA"/>
    <w:rsid w:val="003D64B8"/>
    <w:rsid w:val="003E40BA"/>
    <w:rsid w:val="003F1FD2"/>
    <w:rsid w:val="003F4F8C"/>
    <w:rsid w:val="0040753E"/>
    <w:rsid w:val="004145F4"/>
    <w:rsid w:val="0041674E"/>
    <w:rsid w:val="00420626"/>
    <w:rsid w:val="00421186"/>
    <w:rsid w:val="00422925"/>
    <w:rsid w:val="00425881"/>
    <w:rsid w:val="0043153A"/>
    <w:rsid w:val="00434A32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1CE9"/>
    <w:rsid w:val="00472A5E"/>
    <w:rsid w:val="004807ED"/>
    <w:rsid w:val="0048391C"/>
    <w:rsid w:val="004840BE"/>
    <w:rsid w:val="00487A51"/>
    <w:rsid w:val="00490D61"/>
    <w:rsid w:val="0049350A"/>
    <w:rsid w:val="004957D4"/>
    <w:rsid w:val="00497D4B"/>
    <w:rsid w:val="004A217F"/>
    <w:rsid w:val="004A3394"/>
    <w:rsid w:val="004A5BFE"/>
    <w:rsid w:val="004B0EEB"/>
    <w:rsid w:val="004B104C"/>
    <w:rsid w:val="004B7E14"/>
    <w:rsid w:val="004C3C35"/>
    <w:rsid w:val="004D2976"/>
    <w:rsid w:val="004E5271"/>
    <w:rsid w:val="004E77B1"/>
    <w:rsid w:val="004F075A"/>
    <w:rsid w:val="004F1137"/>
    <w:rsid w:val="004F1565"/>
    <w:rsid w:val="004F5ED7"/>
    <w:rsid w:val="004F6A67"/>
    <w:rsid w:val="004F7984"/>
    <w:rsid w:val="005004B1"/>
    <w:rsid w:val="0051148B"/>
    <w:rsid w:val="00514826"/>
    <w:rsid w:val="0051727C"/>
    <w:rsid w:val="00517B40"/>
    <w:rsid w:val="0052208D"/>
    <w:rsid w:val="0052374D"/>
    <w:rsid w:val="00524883"/>
    <w:rsid w:val="005256CB"/>
    <w:rsid w:val="0052658D"/>
    <w:rsid w:val="00527D6F"/>
    <w:rsid w:val="00534765"/>
    <w:rsid w:val="005364FA"/>
    <w:rsid w:val="005552A1"/>
    <w:rsid w:val="00555397"/>
    <w:rsid w:val="00555802"/>
    <w:rsid w:val="00555C6D"/>
    <w:rsid w:val="00555E62"/>
    <w:rsid w:val="005604CE"/>
    <w:rsid w:val="00563BC8"/>
    <w:rsid w:val="00574CF0"/>
    <w:rsid w:val="00574EC1"/>
    <w:rsid w:val="0058071F"/>
    <w:rsid w:val="00591DBF"/>
    <w:rsid w:val="005B28F1"/>
    <w:rsid w:val="005B53AB"/>
    <w:rsid w:val="005C261B"/>
    <w:rsid w:val="005C6880"/>
    <w:rsid w:val="005D7515"/>
    <w:rsid w:val="005E08E1"/>
    <w:rsid w:val="005F310C"/>
    <w:rsid w:val="00610BB8"/>
    <w:rsid w:val="00622875"/>
    <w:rsid w:val="006230D2"/>
    <w:rsid w:val="006234DB"/>
    <w:rsid w:val="00630A6B"/>
    <w:rsid w:val="00631D8C"/>
    <w:rsid w:val="00641107"/>
    <w:rsid w:val="006456B4"/>
    <w:rsid w:val="006514EB"/>
    <w:rsid w:val="00654F80"/>
    <w:rsid w:val="00656399"/>
    <w:rsid w:val="006571E7"/>
    <w:rsid w:val="00661140"/>
    <w:rsid w:val="00667DF7"/>
    <w:rsid w:val="00672C0E"/>
    <w:rsid w:val="00673C85"/>
    <w:rsid w:val="00681464"/>
    <w:rsid w:val="00683344"/>
    <w:rsid w:val="006854E1"/>
    <w:rsid w:val="006B4C33"/>
    <w:rsid w:val="006B5E61"/>
    <w:rsid w:val="006C0310"/>
    <w:rsid w:val="006C3368"/>
    <w:rsid w:val="006D7683"/>
    <w:rsid w:val="006F0E10"/>
    <w:rsid w:val="006F2241"/>
    <w:rsid w:val="006F4843"/>
    <w:rsid w:val="00703D0D"/>
    <w:rsid w:val="0070502A"/>
    <w:rsid w:val="0071410B"/>
    <w:rsid w:val="00716557"/>
    <w:rsid w:val="00723710"/>
    <w:rsid w:val="00743910"/>
    <w:rsid w:val="00750B03"/>
    <w:rsid w:val="00751D8F"/>
    <w:rsid w:val="00770558"/>
    <w:rsid w:val="00775024"/>
    <w:rsid w:val="0077604D"/>
    <w:rsid w:val="007837F7"/>
    <w:rsid w:val="00787A96"/>
    <w:rsid w:val="007908FB"/>
    <w:rsid w:val="00791C18"/>
    <w:rsid w:val="00791E74"/>
    <w:rsid w:val="00797ADD"/>
    <w:rsid w:val="007A0C7C"/>
    <w:rsid w:val="007A5366"/>
    <w:rsid w:val="007B32B5"/>
    <w:rsid w:val="007B4CBB"/>
    <w:rsid w:val="007C61A1"/>
    <w:rsid w:val="007D226E"/>
    <w:rsid w:val="007D5162"/>
    <w:rsid w:val="007D709A"/>
    <w:rsid w:val="007E2F0D"/>
    <w:rsid w:val="007E339E"/>
    <w:rsid w:val="007E5677"/>
    <w:rsid w:val="007E6186"/>
    <w:rsid w:val="007F16B8"/>
    <w:rsid w:val="007F4A0E"/>
    <w:rsid w:val="007F6ECB"/>
    <w:rsid w:val="007F758C"/>
    <w:rsid w:val="00804EBF"/>
    <w:rsid w:val="00804F9D"/>
    <w:rsid w:val="00815E1F"/>
    <w:rsid w:val="008246EE"/>
    <w:rsid w:val="008256A5"/>
    <w:rsid w:val="008351DB"/>
    <w:rsid w:val="00847FE5"/>
    <w:rsid w:val="00851664"/>
    <w:rsid w:val="008529A5"/>
    <w:rsid w:val="00855517"/>
    <w:rsid w:val="00862D29"/>
    <w:rsid w:val="00876A22"/>
    <w:rsid w:val="00887270"/>
    <w:rsid w:val="008874C3"/>
    <w:rsid w:val="00887C53"/>
    <w:rsid w:val="00894A55"/>
    <w:rsid w:val="008B0DB2"/>
    <w:rsid w:val="008B2FE5"/>
    <w:rsid w:val="008B798D"/>
    <w:rsid w:val="008B79FA"/>
    <w:rsid w:val="008C03FE"/>
    <w:rsid w:val="008C6066"/>
    <w:rsid w:val="008C63A0"/>
    <w:rsid w:val="008D02A6"/>
    <w:rsid w:val="008D0B6F"/>
    <w:rsid w:val="008D1174"/>
    <w:rsid w:val="008D19A1"/>
    <w:rsid w:val="008D6779"/>
    <w:rsid w:val="008E09BB"/>
    <w:rsid w:val="008E3667"/>
    <w:rsid w:val="008F1165"/>
    <w:rsid w:val="008F35F8"/>
    <w:rsid w:val="00901234"/>
    <w:rsid w:val="00901858"/>
    <w:rsid w:val="009024DC"/>
    <w:rsid w:val="00902553"/>
    <w:rsid w:val="009066CA"/>
    <w:rsid w:val="00907BDA"/>
    <w:rsid w:val="00910C67"/>
    <w:rsid w:val="00911C6F"/>
    <w:rsid w:val="0091214B"/>
    <w:rsid w:val="00922F12"/>
    <w:rsid w:val="00926529"/>
    <w:rsid w:val="00926685"/>
    <w:rsid w:val="0093102E"/>
    <w:rsid w:val="009311E6"/>
    <w:rsid w:val="00943129"/>
    <w:rsid w:val="00945DE2"/>
    <w:rsid w:val="00947828"/>
    <w:rsid w:val="0095411A"/>
    <w:rsid w:val="0095442A"/>
    <w:rsid w:val="009577EA"/>
    <w:rsid w:val="00957FC5"/>
    <w:rsid w:val="00967465"/>
    <w:rsid w:val="0097767A"/>
    <w:rsid w:val="00992EB6"/>
    <w:rsid w:val="00994929"/>
    <w:rsid w:val="00995C69"/>
    <w:rsid w:val="00995D67"/>
    <w:rsid w:val="009A08C5"/>
    <w:rsid w:val="009A201E"/>
    <w:rsid w:val="009A46D2"/>
    <w:rsid w:val="009B5519"/>
    <w:rsid w:val="009C670B"/>
    <w:rsid w:val="009C73A9"/>
    <w:rsid w:val="009D1AED"/>
    <w:rsid w:val="009D3B1E"/>
    <w:rsid w:val="009E1912"/>
    <w:rsid w:val="009F5DEB"/>
    <w:rsid w:val="00A00406"/>
    <w:rsid w:val="00A03ADE"/>
    <w:rsid w:val="00A03AF4"/>
    <w:rsid w:val="00A136B4"/>
    <w:rsid w:val="00A16E33"/>
    <w:rsid w:val="00A176FF"/>
    <w:rsid w:val="00A20CE3"/>
    <w:rsid w:val="00A25B00"/>
    <w:rsid w:val="00A272A5"/>
    <w:rsid w:val="00A365CD"/>
    <w:rsid w:val="00A375B5"/>
    <w:rsid w:val="00A41C39"/>
    <w:rsid w:val="00A43D34"/>
    <w:rsid w:val="00A44041"/>
    <w:rsid w:val="00A4569E"/>
    <w:rsid w:val="00A50F24"/>
    <w:rsid w:val="00A5523A"/>
    <w:rsid w:val="00A6232D"/>
    <w:rsid w:val="00A73C75"/>
    <w:rsid w:val="00A85008"/>
    <w:rsid w:val="00A905AA"/>
    <w:rsid w:val="00A925EC"/>
    <w:rsid w:val="00A93077"/>
    <w:rsid w:val="00AA221D"/>
    <w:rsid w:val="00AA4674"/>
    <w:rsid w:val="00AA6E5D"/>
    <w:rsid w:val="00AB3B25"/>
    <w:rsid w:val="00AB46F7"/>
    <w:rsid w:val="00AC3A89"/>
    <w:rsid w:val="00AE17BA"/>
    <w:rsid w:val="00AF1E4B"/>
    <w:rsid w:val="00AF6141"/>
    <w:rsid w:val="00AF6251"/>
    <w:rsid w:val="00AF62D5"/>
    <w:rsid w:val="00B01B30"/>
    <w:rsid w:val="00B04962"/>
    <w:rsid w:val="00B11410"/>
    <w:rsid w:val="00B1478E"/>
    <w:rsid w:val="00B2082A"/>
    <w:rsid w:val="00B215B6"/>
    <w:rsid w:val="00B22BA6"/>
    <w:rsid w:val="00B246F0"/>
    <w:rsid w:val="00B27090"/>
    <w:rsid w:val="00B500E6"/>
    <w:rsid w:val="00B509B8"/>
    <w:rsid w:val="00B53C21"/>
    <w:rsid w:val="00B55D9C"/>
    <w:rsid w:val="00B63F72"/>
    <w:rsid w:val="00B851BA"/>
    <w:rsid w:val="00B8704F"/>
    <w:rsid w:val="00B91B15"/>
    <w:rsid w:val="00BA3B8D"/>
    <w:rsid w:val="00BA7575"/>
    <w:rsid w:val="00BA7DF5"/>
    <w:rsid w:val="00BB33F8"/>
    <w:rsid w:val="00BB5B55"/>
    <w:rsid w:val="00BB7CF0"/>
    <w:rsid w:val="00BC09F0"/>
    <w:rsid w:val="00BC5428"/>
    <w:rsid w:val="00BC676C"/>
    <w:rsid w:val="00BC7227"/>
    <w:rsid w:val="00BC786E"/>
    <w:rsid w:val="00BC79C6"/>
    <w:rsid w:val="00BD16F5"/>
    <w:rsid w:val="00BD7F7E"/>
    <w:rsid w:val="00BE3C28"/>
    <w:rsid w:val="00BE5BC2"/>
    <w:rsid w:val="00BF1B47"/>
    <w:rsid w:val="00C1133A"/>
    <w:rsid w:val="00C11F02"/>
    <w:rsid w:val="00C12CD5"/>
    <w:rsid w:val="00C14992"/>
    <w:rsid w:val="00C17BAB"/>
    <w:rsid w:val="00C27B87"/>
    <w:rsid w:val="00C31956"/>
    <w:rsid w:val="00C441BB"/>
    <w:rsid w:val="00C510DC"/>
    <w:rsid w:val="00C54939"/>
    <w:rsid w:val="00C56055"/>
    <w:rsid w:val="00C56F6C"/>
    <w:rsid w:val="00C61D1F"/>
    <w:rsid w:val="00C6739A"/>
    <w:rsid w:val="00C772D8"/>
    <w:rsid w:val="00C80E5C"/>
    <w:rsid w:val="00C8319D"/>
    <w:rsid w:val="00C93F7D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3C65"/>
    <w:rsid w:val="00CF4FE4"/>
    <w:rsid w:val="00CF6393"/>
    <w:rsid w:val="00CF76EC"/>
    <w:rsid w:val="00D0548D"/>
    <w:rsid w:val="00D06D63"/>
    <w:rsid w:val="00D10C8B"/>
    <w:rsid w:val="00D1681F"/>
    <w:rsid w:val="00D20344"/>
    <w:rsid w:val="00D204D5"/>
    <w:rsid w:val="00D2267A"/>
    <w:rsid w:val="00D22F7E"/>
    <w:rsid w:val="00D24688"/>
    <w:rsid w:val="00D2783C"/>
    <w:rsid w:val="00D301EA"/>
    <w:rsid w:val="00D30324"/>
    <w:rsid w:val="00D352ED"/>
    <w:rsid w:val="00D357DF"/>
    <w:rsid w:val="00D5030F"/>
    <w:rsid w:val="00D57A1C"/>
    <w:rsid w:val="00D609D2"/>
    <w:rsid w:val="00D71E5E"/>
    <w:rsid w:val="00D71F38"/>
    <w:rsid w:val="00D745D6"/>
    <w:rsid w:val="00D74D78"/>
    <w:rsid w:val="00D8058B"/>
    <w:rsid w:val="00D97455"/>
    <w:rsid w:val="00DA30EF"/>
    <w:rsid w:val="00DA47ED"/>
    <w:rsid w:val="00DA5E26"/>
    <w:rsid w:val="00DB3AA7"/>
    <w:rsid w:val="00DB710B"/>
    <w:rsid w:val="00DC0AFA"/>
    <w:rsid w:val="00DC2DEF"/>
    <w:rsid w:val="00DC5DE9"/>
    <w:rsid w:val="00DD1A0F"/>
    <w:rsid w:val="00DD2157"/>
    <w:rsid w:val="00DD758B"/>
    <w:rsid w:val="00DE11F9"/>
    <w:rsid w:val="00DE1D42"/>
    <w:rsid w:val="00E00DF8"/>
    <w:rsid w:val="00E0371B"/>
    <w:rsid w:val="00E05EF2"/>
    <w:rsid w:val="00E11A74"/>
    <w:rsid w:val="00E15FAE"/>
    <w:rsid w:val="00E16605"/>
    <w:rsid w:val="00E23E2C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76538"/>
    <w:rsid w:val="00E9306A"/>
    <w:rsid w:val="00E952E0"/>
    <w:rsid w:val="00EA401B"/>
    <w:rsid w:val="00EA4704"/>
    <w:rsid w:val="00EA73B1"/>
    <w:rsid w:val="00EB599C"/>
    <w:rsid w:val="00EB7920"/>
    <w:rsid w:val="00EC29C7"/>
    <w:rsid w:val="00EC3141"/>
    <w:rsid w:val="00EC563A"/>
    <w:rsid w:val="00ED3C54"/>
    <w:rsid w:val="00ED4C22"/>
    <w:rsid w:val="00ED7C09"/>
    <w:rsid w:val="00EE56AF"/>
    <w:rsid w:val="00EE71BD"/>
    <w:rsid w:val="00EF0209"/>
    <w:rsid w:val="00EF2B60"/>
    <w:rsid w:val="00F00293"/>
    <w:rsid w:val="00F03AC9"/>
    <w:rsid w:val="00F03EEE"/>
    <w:rsid w:val="00F05953"/>
    <w:rsid w:val="00F17602"/>
    <w:rsid w:val="00F216AF"/>
    <w:rsid w:val="00F21739"/>
    <w:rsid w:val="00F226AF"/>
    <w:rsid w:val="00F27320"/>
    <w:rsid w:val="00F311FD"/>
    <w:rsid w:val="00F34A8B"/>
    <w:rsid w:val="00F36211"/>
    <w:rsid w:val="00F375F7"/>
    <w:rsid w:val="00F40E0B"/>
    <w:rsid w:val="00F412E6"/>
    <w:rsid w:val="00F42905"/>
    <w:rsid w:val="00F434B7"/>
    <w:rsid w:val="00F51129"/>
    <w:rsid w:val="00F514E1"/>
    <w:rsid w:val="00F533A1"/>
    <w:rsid w:val="00F53692"/>
    <w:rsid w:val="00F53A19"/>
    <w:rsid w:val="00F54399"/>
    <w:rsid w:val="00F54736"/>
    <w:rsid w:val="00F627B8"/>
    <w:rsid w:val="00F62B95"/>
    <w:rsid w:val="00F64A16"/>
    <w:rsid w:val="00F65E36"/>
    <w:rsid w:val="00F739B8"/>
    <w:rsid w:val="00F74F7C"/>
    <w:rsid w:val="00F80BEE"/>
    <w:rsid w:val="00F87CFB"/>
    <w:rsid w:val="00F92607"/>
    <w:rsid w:val="00F92C34"/>
    <w:rsid w:val="00F97288"/>
    <w:rsid w:val="00FA5727"/>
    <w:rsid w:val="00FB6F39"/>
    <w:rsid w:val="00FB717E"/>
    <w:rsid w:val="00FC20A8"/>
    <w:rsid w:val="00FC3DAB"/>
    <w:rsid w:val="00FC6A78"/>
    <w:rsid w:val="00FC7541"/>
    <w:rsid w:val="00FC7AF4"/>
    <w:rsid w:val="00FD2FB5"/>
    <w:rsid w:val="00FD7A2D"/>
    <w:rsid w:val="00FE023C"/>
    <w:rsid w:val="00FE26BD"/>
    <w:rsid w:val="00FE35A7"/>
    <w:rsid w:val="00FE7ADE"/>
    <w:rsid w:val="00FE7C27"/>
    <w:rsid w:val="00FF2AE3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97EC2"/>
  <w15:docId w15:val="{034C0D44-7460-4BDB-968A-FEB8B34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6E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link w:val="BodyTextIndentChar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customStyle="1" w:styleId="BodyTextIndentChar">
    <w:name w:val="Body Text Indent Char"/>
    <w:link w:val="BodyTextIndent"/>
    <w:rsid w:val="00994929"/>
    <w:rPr>
      <w:snapToGrid w:val="0"/>
      <w:color w:val="000000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9492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F34A8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75D0-9E93-4E99-A934-5A18B2A8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dc:description/>
  <cp:lastModifiedBy>Minh Duc Giang</cp:lastModifiedBy>
  <cp:revision>6</cp:revision>
  <cp:lastPrinted>2021-01-04T15:59:00Z</cp:lastPrinted>
  <dcterms:created xsi:type="dcterms:W3CDTF">2025-07-21T16:12:00Z</dcterms:created>
  <dcterms:modified xsi:type="dcterms:W3CDTF">2026-03-09T15:49:00Z</dcterms:modified>
</cp:coreProperties>
</file>